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474" w:rsidRPr="00990474" w:rsidRDefault="00990474" w:rsidP="0040314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  <w:r w:rsidRPr="00990474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>Утверждено</w:t>
      </w:r>
    </w:p>
    <w:p w:rsidR="00990474" w:rsidRPr="00990474" w:rsidRDefault="00990474" w:rsidP="0040314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  <w:r w:rsidRPr="00990474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 xml:space="preserve">Общественным советом </w:t>
      </w:r>
    </w:p>
    <w:p w:rsidR="00990474" w:rsidRPr="00990474" w:rsidRDefault="00990474" w:rsidP="0040314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  <w:r w:rsidRPr="00990474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 xml:space="preserve">при министерстве экономического развития </w:t>
      </w:r>
    </w:p>
    <w:p w:rsidR="00990474" w:rsidRPr="00990474" w:rsidRDefault="00990474" w:rsidP="0040314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  <w:r w:rsidRPr="00990474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 xml:space="preserve">Новосибирской области </w:t>
      </w:r>
    </w:p>
    <w:p w:rsidR="00990474" w:rsidRPr="00990474" w:rsidRDefault="00990474" w:rsidP="0040314C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  <w:r w:rsidRPr="00990474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 xml:space="preserve">(протокол от </w:t>
      </w:r>
      <w:r w:rsidR="006428BE" w:rsidRPr="006428BE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>23.06</w:t>
      </w:r>
      <w:r w:rsidR="006428BE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>.2020</w:t>
      </w:r>
      <w:bookmarkStart w:id="0" w:name="_GoBack"/>
      <w:bookmarkEnd w:id="0"/>
      <w:r w:rsidRPr="00990474"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  <w:t>)</w:t>
      </w:r>
    </w:p>
    <w:p w:rsidR="00990474" w:rsidRPr="00990474" w:rsidRDefault="00990474" w:rsidP="0040314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spacing w:val="-10"/>
          <w:kern w:val="28"/>
          <w:sz w:val="28"/>
          <w:szCs w:val="28"/>
          <w:lang w:eastAsia="ru-RU"/>
        </w:rPr>
      </w:pPr>
    </w:p>
    <w:p w:rsidR="00990474" w:rsidRPr="00990474" w:rsidRDefault="00990474" w:rsidP="00403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kern w:val="28"/>
          <w:sz w:val="40"/>
          <w:szCs w:val="40"/>
          <w:lang w:eastAsia="ru-RU"/>
        </w:rPr>
      </w:pPr>
      <w:r w:rsidRPr="00990474">
        <w:rPr>
          <w:rFonts w:ascii="Times New Roman" w:eastAsia="Times New Roman" w:hAnsi="Times New Roman" w:cs="Times New Roman"/>
          <w:b/>
          <w:spacing w:val="-10"/>
          <w:kern w:val="28"/>
          <w:sz w:val="40"/>
          <w:szCs w:val="40"/>
          <w:lang w:eastAsia="ru-RU"/>
        </w:rPr>
        <w:t>ДОКЛАД</w:t>
      </w:r>
    </w:p>
    <w:p w:rsidR="00990474" w:rsidRDefault="00990474" w:rsidP="00403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kern w:val="28"/>
          <w:sz w:val="40"/>
          <w:szCs w:val="40"/>
          <w:lang w:eastAsia="ru-RU"/>
        </w:rPr>
      </w:pPr>
      <w:r w:rsidRPr="00990474">
        <w:rPr>
          <w:rFonts w:ascii="Times New Roman" w:eastAsia="Times New Roman" w:hAnsi="Times New Roman" w:cs="Times New Roman"/>
          <w:b/>
          <w:spacing w:val="-10"/>
          <w:kern w:val="28"/>
          <w:sz w:val="40"/>
          <w:szCs w:val="40"/>
          <w:lang w:eastAsia="ru-RU"/>
        </w:rPr>
        <w:t xml:space="preserve">об антимонопольном комплаенсе министерства </w:t>
      </w:r>
    </w:p>
    <w:p w:rsidR="00990474" w:rsidRPr="00990474" w:rsidRDefault="00990474" w:rsidP="00403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kern w:val="28"/>
          <w:sz w:val="40"/>
          <w:szCs w:val="40"/>
          <w:lang w:eastAsia="ru-RU"/>
        </w:rPr>
      </w:pPr>
      <w:r w:rsidRPr="00990474">
        <w:rPr>
          <w:rFonts w:ascii="Times New Roman" w:eastAsia="Times New Roman" w:hAnsi="Times New Roman" w:cs="Times New Roman"/>
          <w:b/>
          <w:spacing w:val="-10"/>
          <w:kern w:val="28"/>
          <w:sz w:val="40"/>
          <w:szCs w:val="40"/>
          <w:lang w:eastAsia="ru-RU"/>
        </w:rPr>
        <w:t>экономического развития Новосибирской области</w:t>
      </w:r>
    </w:p>
    <w:p w:rsidR="00990474" w:rsidRPr="00990474" w:rsidRDefault="00990474" w:rsidP="004031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kern w:val="28"/>
          <w:sz w:val="40"/>
          <w:szCs w:val="40"/>
          <w:lang w:eastAsia="ru-RU"/>
        </w:rPr>
      </w:pPr>
      <w:r w:rsidRPr="00990474">
        <w:rPr>
          <w:rFonts w:ascii="Times New Roman" w:eastAsia="Times New Roman" w:hAnsi="Times New Roman" w:cs="Times New Roman"/>
          <w:b/>
          <w:spacing w:val="-10"/>
          <w:kern w:val="28"/>
          <w:sz w:val="40"/>
          <w:szCs w:val="40"/>
          <w:lang w:eastAsia="ru-RU"/>
        </w:rPr>
        <w:t>за 2019 год</w:t>
      </w:r>
    </w:p>
    <w:p w:rsidR="00990474" w:rsidRDefault="00990474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990474" w:rsidSect="00FA3668">
          <w:headerReference w:type="default" r:id="rId6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A3668" w:rsidRDefault="00FA3668" w:rsidP="0040314C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A366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lastRenderedPageBreak/>
        <w:t>I</w:t>
      </w:r>
      <w:r w:rsidRPr="00FA366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 Общие положения.</w:t>
      </w:r>
    </w:p>
    <w:p w:rsidR="00FA3668" w:rsidRPr="00FA3668" w:rsidRDefault="00FA3668" w:rsidP="0040314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44063" w:rsidRPr="00844063" w:rsidRDefault="009F5D58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системы внутреннего обеспечения соответствия требованиям антимонопольного законодательства (далее – а</w:t>
      </w:r>
      <w:r w:rsidR="00C91375">
        <w:rPr>
          <w:rFonts w:ascii="Times New Roman" w:hAnsi="Times New Roman" w:cs="Times New Roman"/>
          <w:sz w:val="28"/>
          <w:szCs w:val="28"/>
        </w:rPr>
        <w:t>нтимонопольный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4063" w:rsidRPr="00844063">
        <w:rPr>
          <w:rFonts w:ascii="Times New Roman" w:hAnsi="Times New Roman" w:cs="Times New Roman"/>
          <w:sz w:val="28"/>
          <w:szCs w:val="28"/>
        </w:rPr>
        <w:t>комплаенс</w:t>
      </w:r>
      <w:r>
        <w:rPr>
          <w:rFonts w:ascii="Times New Roman" w:hAnsi="Times New Roman" w:cs="Times New Roman"/>
          <w:sz w:val="28"/>
          <w:szCs w:val="28"/>
        </w:rPr>
        <w:t>)</w:t>
      </w:r>
      <w:r w:rsidR="00844063" w:rsidRPr="00844063">
        <w:rPr>
          <w:rFonts w:ascii="Times New Roman" w:hAnsi="Times New Roman" w:cs="Times New Roman"/>
          <w:sz w:val="28"/>
          <w:szCs w:val="28"/>
        </w:rPr>
        <w:t xml:space="preserve"> в министерстве</w:t>
      </w:r>
      <w:r w:rsidR="00844063">
        <w:rPr>
          <w:rFonts w:ascii="Times New Roman" w:hAnsi="Times New Roman" w:cs="Times New Roman"/>
          <w:sz w:val="28"/>
          <w:szCs w:val="28"/>
        </w:rPr>
        <w:t xml:space="preserve"> </w:t>
      </w:r>
      <w:r w:rsidR="00C91375"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="00676655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844063" w:rsidRPr="00844063">
        <w:rPr>
          <w:rFonts w:ascii="Times New Roman" w:hAnsi="Times New Roman" w:cs="Times New Roman"/>
          <w:sz w:val="28"/>
          <w:szCs w:val="28"/>
        </w:rPr>
        <w:t>Новосибирской области (далее</w:t>
      </w:r>
      <w:r w:rsidR="00205A3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05A3D">
        <w:rPr>
          <w:rFonts w:ascii="Times New Roman" w:hAnsi="Times New Roman" w:cs="Times New Roman"/>
          <w:sz w:val="28"/>
          <w:szCs w:val="28"/>
        </w:rPr>
        <w:t>– </w:t>
      </w:r>
      <w:r w:rsidR="00C91375">
        <w:rPr>
          <w:rFonts w:ascii="Times New Roman" w:hAnsi="Times New Roman" w:cs="Times New Roman"/>
          <w:sz w:val="28"/>
          <w:szCs w:val="28"/>
        </w:rPr>
        <w:t>м</w:t>
      </w:r>
      <w:r w:rsidR="00844063" w:rsidRPr="00844063">
        <w:rPr>
          <w:rFonts w:ascii="Times New Roman" w:hAnsi="Times New Roman" w:cs="Times New Roman"/>
          <w:sz w:val="28"/>
          <w:szCs w:val="28"/>
        </w:rPr>
        <w:t xml:space="preserve">инистерство) </w:t>
      </w:r>
      <w:r w:rsidRPr="00844063">
        <w:rPr>
          <w:rFonts w:ascii="Times New Roman" w:hAnsi="Times New Roman" w:cs="Times New Roman"/>
          <w:sz w:val="28"/>
          <w:szCs w:val="28"/>
        </w:rPr>
        <w:t xml:space="preserve">организован </w:t>
      </w:r>
      <w:r w:rsidR="00844063" w:rsidRPr="00844063">
        <w:rPr>
          <w:rFonts w:ascii="Times New Roman" w:hAnsi="Times New Roman" w:cs="Times New Roman"/>
          <w:sz w:val="28"/>
          <w:szCs w:val="28"/>
        </w:rPr>
        <w:t>в</w:t>
      </w:r>
      <w:r w:rsidR="00844063">
        <w:rPr>
          <w:rFonts w:ascii="Times New Roman" w:hAnsi="Times New Roman" w:cs="Times New Roman"/>
          <w:sz w:val="28"/>
          <w:szCs w:val="28"/>
        </w:rPr>
        <w:t xml:space="preserve"> </w:t>
      </w:r>
      <w:r w:rsidR="00844063" w:rsidRPr="00844063">
        <w:rPr>
          <w:rFonts w:ascii="Times New Roman" w:hAnsi="Times New Roman" w:cs="Times New Roman"/>
          <w:sz w:val="28"/>
          <w:szCs w:val="28"/>
        </w:rPr>
        <w:t>соответствии с:</w:t>
      </w:r>
    </w:p>
    <w:p w:rsidR="00844063" w:rsidRPr="00844063" w:rsidRDefault="00844063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063">
        <w:rPr>
          <w:rFonts w:ascii="Times New Roman" w:hAnsi="Times New Roman" w:cs="Times New Roman"/>
          <w:sz w:val="28"/>
          <w:szCs w:val="28"/>
        </w:rPr>
        <w:t>1</w:t>
      </w:r>
      <w:r w:rsidR="00C74171">
        <w:rPr>
          <w:rFonts w:ascii="Times New Roman" w:hAnsi="Times New Roman" w:cs="Times New Roman"/>
          <w:sz w:val="28"/>
          <w:szCs w:val="28"/>
        </w:rPr>
        <w:t>) </w:t>
      </w:r>
      <w:r w:rsidRPr="00844063">
        <w:rPr>
          <w:rFonts w:ascii="Times New Roman" w:hAnsi="Times New Roman" w:cs="Times New Roman"/>
          <w:sz w:val="28"/>
          <w:szCs w:val="28"/>
        </w:rPr>
        <w:t>Федеральным законом от 26.07.2006 № 135-ФЗ «О защите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63">
        <w:rPr>
          <w:rFonts w:ascii="Times New Roman" w:hAnsi="Times New Roman" w:cs="Times New Roman"/>
          <w:sz w:val="28"/>
          <w:szCs w:val="28"/>
        </w:rPr>
        <w:t>конкуренции»;</w:t>
      </w:r>
    </w:p>
    <w:p w:rsidR="00844063" w:rsidRPr="00844063" w:rsidRDefault="00844063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063">
        <w:rPr>
          <w:rFonts w:ascii="Times New Roman" w:hAnsi="Times New Roman" w:cs="Times New Roman"/>
          <w:sz w:val="28"/>
          <w:szCs w:val="28"/>
        </w:rPr>
        <w:t>2</w:t>
      </w:r>
      <w:r w:rsidR="00C74171">
        <w:rPr>
          <w:rFonts w:ascii="Times New Roman" w:hAnsi="Times New Roman" w:cs="Times New Roman"/>
          <w:sz w:val="28"/>
          <w:szCs w:val="28"/>
        </w:rPr>
        <w:t>) </w:t>
      </w:r>
      <w:r w:rsidRPr="00844063">
        <w:rPr>
          <w:rFonts w:ascii="Times New Roman" w:hAnsi="Times New Roman" w:cs="Times New Roman"/>
          <w:sz w:val="28"/>
          <w:szCs w:val="28"/>
        </w:rPr>
        <w:t xml:space="preserve">Указом Президента РФ от 21.12.2017 № </w:t>
      </w:r>
      <w:r w:rsidR="00CB4F3B">
        <w:rPr>
          <w:rFonts w:ascii="Times New Roman" w:hAnsi="Times New Roman" w:cs="Times New Roman"/>
          <w:sz w:val="28"/>
          <w:szCs w:val="28"/>
        </w:rPr>
        <w:t>618 </w:t>
      </w:r>
      <w:r w:rsidRPr="00844063">
        <w:rPr>
          <w:rFonts w:ascii="Times New Roman" w:hAnsi="Times New Roman" w:cs="Times New Roman"/>
          <w:sz w:val="28"/>
          <w:szCs w:val="28"/>
        </w:rPr>
        <w:t>«Об 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63">
        <w:rPr>
          <w:rFonts w:ascii="Times New Roman" w:hAnsi="Times New Roman" w:cs="Times New Roman"/>
          <w:sz w:val="28"/>
          <w:szCs w:val="28"/>
        </w:rPr>
        <w:t>направления</w:t>
      </w:r>
      <w:r w:rsidR="0013247E">
        <w:rPr>
          <w:rFonts w:ascii="Times New Roman" w:hAnsi="Times New Roman" w:cs="Times New Roman"/>
          <w:sz w:val="28"/>
          <w:szCs w:val="28"/>
        </w:rPr>
        <w:t>х</w:t>
      </w:r>
      <w:r w:rsidRPr="00844063">
        <w:rPr>
          <w:rFonts w:ascii="Times New Roman" w:hAnsi="Times New Roman" w:cs="Times New Roman"/>
          <w:sz w:val="28"/>
          <w:szCs w:val="28"/>
        </w:rPr>
        <w:t xml:space="preserve"> государственной политики по развит</w:t>
      </w:r>
      <w:r w:rsidR="000D11FC">
        <w:rPr>
          <w:rFonts w:ascii="Times New Roman" w:hAnsi="Times New Roman" w:cs="Times New Roman"/>
          <w:sz w:val="28"/>
          <w:szCs w:val="28"/>
        </w:rPr>
        <w:t>и</w:t>
      </w:r>
      <w:r w:rsidRPr="00844063">
        <w:rPr>
          <w:rFonts w:ascii="Times New Roman" w:hAnsi="Times New Roman" w:cs="Times New Roman"/>
          <w:sz w:val="28"/>
          <w:szCs w:val="28"/>
        </w:rPr>
        <w:t>ю конкуренции»;</w:t>
      </w:r>
    </w:p>
    <w:p w:rsidR="00C91375" w:rsidRDefault="00844063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063">
        <w:rPr>
          <w:rFonts w:ascii="Times New Roman" w:hAnsi="Times New Roman" w:cs="Times New Roman"/>
          <w:sz w:val="28"/>
          <w:szCs w:val="28"/>
        </w:rPr>
        <w:t>3</w:t>
      </w:r>
      <w:r w:rsidR="00C74171">
        <w:rPr>
          <w:rFonts w:ascii="Times New Roman" w:hAnsi="Times New Roman" w:cs="Times New Roman"/>
          <w:sz w:val="28"/>
          <w:szCs w:val="28"/>
        </w:rPr>
        <w:t>) р</w:t>
      </w:r>
      <w:r w:rsidR="00C91375" w:rsidRPr="00C91375">
        <w:rPr>
          <w:rFonts w:ascii="Times New Roman" w:hAnsi="Times New Roman" w:cs="Times New Roman"/>
          <w:sz w:val="28"/>
          <w:szCs w:val="28"/>
        </w:rPr>
        <w:t>аспоряжение</w:t>
      </w:r>
      <w:r w:rsidR="00C74171">
        <w:rPr>
          <w:rFonts w:ascii="Times New Roman" w:hAnsi="Times New Roman" w:cs="Times New Roman"/>
          <w:sz w:val="28"/>
          <w:szCs w:val="28"/>
        </w:rPr>
        <w:t>м</w:t>
      </w:r>
      <w:r w:rsidR="00C91375" w:rsidRPr="00C91375">
        <w:rPr>
          <w:rFonts w:ascii="Times New Roman" w:hAnsi="Times New Roman" w:cs="Times New Roman"/>
          <w:sz w:val="28"/>
          <w:szCs w:val="28"/>
        </w:rPr>
        <w:t xml:space="preserve"> Правительства РФ от 17.04.2019 </w:t>
      </w:r>
      <w:r w:rsidR="00C74171">
        <w:rPr>
          <w:rFonts w:ascii="Times New Roman" w:hAnsi="Times New Roman" w:cs="Times New Roman"/>
          <w:sz w:val="28"/>
          <w:szCs w:val="28"/>
        </w:rPr>
        <w:t>№</w:t>
      </w:r>
      <w:r w:rsidR="00CB4F3B">
        <w:rPr>
          <w:rFonts w:ascii="Times New Roman" w:hAnsi="Times New Roman" w:cs="Times New Roman"/>
          <w:sz w:val="28"/>
          <w:szCs w:val="28"/>
        </w:rPr>
        <w:t> </w:t>
      </w:r>
      <w:r w:rsidR="00C91375" w:rsidRPr="00C91375">
        <w:rPr>
          <w:rFonts w:ascii="Times New Roman" w:hAnsi="Times New Roman" w:cs="Times New Roman"/>
          <w:sz w:val="28"/>
          <w:szCs w:val="28"/>
        </w:rPr>
        <w:t>768-р</w:t>
      </w:r>
      <w:r w:rsidR="00C74171">
        <w:rPr>
          <w:rFonts w:ascii="Times New Roman" w:hAnsi="Times New Roman" w:cs="Times New Roman"/>
          <w:sz w:val="28"/>
          <w:szCs w:val="28"/>
        </w:rPr>
        <w:t xml:space="preserve"> «</w:t>
      </w:r>
      <w:r w:rsidR="00C91375" w:rsidRPr="00C91375">
        <w:rPr>
          <w:rFonts w:ascii="Times New Roman" w:hAnsi="Times New Roman" w:cs="Times New Roman"/>
          <w:sz w:val="28"/>
          <w:szCs w:val="28"/>
        </w:rPr>
        <w:t>Об утверждении стандарта развития конкуренции в субъектах Российской Федерации</w:t>
      </w:r>
      <w:r w:rsidR="00C74171">
        <w:rPr>
          <w:rFonts w:ascii="Times New Roman" w:hAnsi="Times New Roman" w:cs="Times New Roman"/>
          <w:sz w:val="28"/>
          <w:szCs w:val="28"/>
        </w:rPr>
        <w:t>»;</w:t>
      </w:r>
    </w:p>
    <w:p w:rsidR="00844063" w:rsidRPr="00844063" w:rsidRDefault="00844063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063">
        <w:rPr>
          <w:rFonts w:ascii="Times New Roman" w:hAnsi="Times New Roman" w:cs="Times New Roman"/>
          <w:sz w:val="28"/>
          <w:szCs w:val="28"/>
        </w:rPr>
        <w:t>4</w:t>
      </w:r>
      <w:r w:rsidR="00C74171">
        <w:rPr>
          <w:rFonts w:ascii="Times New Roman" w:hAnsi="Times New Roman" w:cs="Times New Roman"/>
          <w:sz w:val="28"/>
          <w:szCs w:val="28"/>
        </w:rPr>
        <w:t>) р</w:t>
      </w:r>
      <w:r w:rsidRPr="00844063">
        <w:rPr>
          <w:rFonts w:ascii="Times New Roman" w:hAnsi="Times New Roman" w:cs="Times New Roman"/>
          <w:sz w:val="28"/>
          <w:szCs w:val="28"/>
        </w:rPr>
        <w:t xml:space="preserve">аспоряжением Правительства РФ от </w:t>
      </w:r>
      <w:r w:rsidR="00CB4F3B">
        <w:rPr>
          <w:rFonts w:ascii="Times New Roman" w:hAnsi="Times New Roman" w:cs="Times New Roman"/>
          <w:sz w:val="28"/>
          <w:szCs w:val="28"/>
        </w:rPr>
        <w:t>18.10.2018 № </w:t>
      </w:r>
      <w:r w:rsidRPr="00844063">
        <w:rPr>
          <w:rFonts w:ascii="Times New Roman" w:hAnsi="Times New Roman" w:cs="Times New Roman"/>
          <w:sz w:val="28"/>
          <w:szCs w:val="28"/>
        </w:rPr>
        <w:t>2258-р 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63">
        <w:rPr>
          <w:rFonts w:ascii="Times New Roman" w:hAnsi="Times New Roman" w:cs="Times New Roman"/>
          <w:sz w:val="28"/>
          <w:szCs w:val="28"/>
        </w:rPr>
        <w:t>утверждении методических рекомендаций по созданию и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63">
        <w:rPr>
          <w:rFonts w:ascii="Times New Roman" w:hAnsi="Times New Roman" w:cs="Times New Roman"/>
          <w:sz w:val="28"/>
          <w:szCs w:val="28"/>
        </w:rPr>
        <w:t>федеральными органами исполнительной власти системы внутреннего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63">
        <w:rPr>
          <w:rFonts w:ascii="Times New Roman" w:hAnsi="Times New Roman" w:cs="Times New Roman"/>
          <w:sz w:val="28"/>
          <w:szCs w:val="28"/>
        </w:rPr>
        <w:t>обеспечения соответствия требованиям антимонопольного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63">
        <w:rPr>
          <w:rFonts w:ascii="Times New Roman" w:hAnsi="Times New Roman" w:cs="Times New Roman"/>
          <w:sz w:val="28"/>
          <w:szCs w:val="28"/>
        </w:rPr>
        <w:t>законодательства»;</w:t>
      </w:r>
    </w:p>
    <w:p w:rsidR="00844063" w:rsidRDefault="00844063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063">
        <w:rPr>
          <w:rFonts w:ascii="Times New Roman" w:hAnsi="Times New Roman" w:cs="Times New Roman"/>
          <w:sz w:val="28"/>
          <w:szCs w:val="28"/>
        </w:rPr>
        <w:t>5</w:t>
      </w:r>
      <w:r w:rsidR="00C74171">
        <w:rPr>
          <w:rFonts w:ascii="Times New Roman" w:hAnsi="Times New Roman" w:cs="Times New Roman"/>
          <w:sz w:val="28"/>
          <w:szCs w:val="28"/>
        </w:rPr>
        <w:t>) р</w:t>
      </w:r>
      <w:r w:rsidRPr="00844063">
        <w:rPr>
          <w:rFonts w:ascii="Times New Roman" w:hAnsi="Times New Roman" w:cs="Times New Roman"/>
          <w:sz w:val="28"/>
          <w:szCs w:val="28"/>
        </w:rPr>
        <w:t>аспоряжением Губернатора Новосибирской области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63">
        <w:rPr>
          <w:rFonts w:ascii="Times New Roman" w:hAnsi="Times New Roman" w:cs="Times New Roman"/>
          <w:sz w:val="28"/>
          <w:szCs w:val="28"/>
        </w:rPr>
        <w:t>26.12.2018 №</w:t>
      </w:r>
      <w:r w:rsidR="00C74171">
        <w:rPr>
          <w:rFonts w:ascii="Times New Roman" w:hAnsi="Times New Roman" w:cs="Times New Roman"/>
          <w:sz w:val="28"/>
          <w:szCs w:val="28"/>
        </w:rPr>
        <w:t> </w:t>
      </w:r>
      <w:r w:rsidRPr="00844063">
        <w:rPr>
          <w:rFonts w:ascii="Times New Roman" w:hAnsi="Times New Roman" w:cs="Times New Roman"/>
          <w:sz w:val="28"/>
          <w:szCs w:val="28"/>
        </w:rPr>
        <w:t>268-р «</w:t>
      </w:r>
      <w:r w:rsidR="00C74171" w:rsidRPr="00C74171">
        <w:rPr>
          <w:rFonts w:ascii="Times New Roman" w:hAnsi="Times New Roman" w:cs="Times New Roman"/>
          <w:sz w:val="28"/>
          <w:szCs w:val="28"/>
        </w:rPr>
        <w:t>О создании и организации системы внутреннего обеспечения соответствия требованиям антимонопольного законодательства деятельности областных исполнительных органов государственной власти Новосибирской области</w:t>
      </w:r>
      <w:r w:rsidR="00676655">
        <w:rPr>
          <w:rFonts w:ascii="Times New Roman" w:hAnsi="Times New Roman" w:cs="Times New Roman"/>
          <w:sz w:val="28"/>
          <w:szCs w:val="28"/>
        </w:rPr>
        <w:t>»;</w:t>
      </w:r>
    </w:p>
    <w:p w:rsidR="00676655" w:rsidRPr="00844063" w:rsidRDefault="00676655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676655">
        <w:rPr>
          <w:rFonts w:ascii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министерства экономического развития Новосибирской области </w:t>
      </w:r>
      <w:r w:rsidR="00CB4F3B">
        <w:rPr>
          <w:rFonts w:ascii="Times New Roman" w:hAnsi="Times New Roman" w:cs="Times New Roman"/>
          <w:sz w:val="28"/>
          <w:szCs w:val="28"/>
        </w:rPr>
        <w:t>от 01.02.2019 № </w:t>
      </w:r>
      <w:r w:rsidRPr="00676655">
        <w:rPr>
          <w:rFonts w:ascii="Times New Roman" w:hAnsi="Times New Roman" w:cs="Times New Roman"/>
          <w:sz w:val="28"/>
          <w:szCs w:val="28"/>
        </w:rPr>
        <w:t>21 «О системе внутреннего обеспечения соответствия требованиям антимонопольного законодательства деятельности министерства экономическог</w:t>
      </w:r>
      <w:r w:rsidR="00205A3D">
        <w:rPr>
          <w:rFonts w:ascii="Times New Roman" w:hAnsi="Times New Roman" w:cs="Times New Roman"/>
          <w:sz w:val="28"/>
          <w:szCs w:val="28"/>
        </w:rPr>
        <w:t>о Новосибирской области» (далее</w:t>
      </w:r>
      <w:r w:rsidR="00205A3D">
        <w:rPr>
          <w:lang w:val="en-US"/>
        </w:rPr>
        <w:t> </w:t>
      </w:r>
      <w:r w:rsidR="00205A3D">
        <w:rPr>
          <w:rFonts w:ascii="Times New Roman" w:hAnsi="Times New Roman" w:cs="Times New Roman"/>
          <w:sz w:val="28"/>
          <w:szCs w:val="28"/>
        </w:rPr>
        <w:t>– </w:t>
      </w:r>
      <w:r w:rsidRPr="00676655">
        <w:rPr>
          <w:rFonts w:ascii="Times New Roman" w:hAnsi="Times New Roman" w:cs="Times New Roman"/>
          <w:sz w:val="28"/>
          <w:szCs w:val="28"/>
        </w:rPr>
        <w:t>Положение об антимонопольном комплаенсе)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4A7E" w:rsidRPr="000C4A7E" w:rsidRDefault="00676655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2D3346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D3346">
        <w:rPr>
          <w:rFonts w:ascii="Times New Roman" w:hAnsi="Times New Roman" w:cs="Times New Roman"/>
          <w:sz w:val="28"/>
          <w:szCs w:val="28"/>
        </w:rPr>
        <w:t xml:space="preserve"> об антимонопольном комплаенсе </w:t>
      </w:r>
      <w:r w:rsidR="000C4A7E">
        <w:rPr>
          <w:rFonts w:ascii="Times New Roman" w:hAnsi="Times New Roman" w:cs="Times New Roman"/>
          <w:sz w:val="28"/>
          <w:szCs w:val="28"/>
        </w:rPr>
        <w:t>у</w:t>
      </w:r>
      <w:r w:rsidR="000C4A7E" w:rsidRPr="000C4A7E">
        <w:rPr>
          <w:rFonts w:ascii="Times New Roman" w:hAnsi="Times New Roman" w:cs="Times New Roman"/>
          <w:sz w:val="28"/>
          <w:szCs w:val="28"/>
        </w:rPr>
        <w:t>полномоченными структурными подразделениями, осуществляющими внедрение и функционирование антимонопольного комплаенса в министерстве, являются:</w:t>
      </w:r>
    </w:p>
    <w:p w:rsidR="000C4A7E" w:rsidRPr="000C4A7E" w:rsidRDefault="000C4A7E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A7E">
        <w:rPr>
          <w:rFonts w:ascii="Times New Roman" w:hAnsi="Times New Roman" w:cs="Times New Roman"/>
          <w:sz w:val="28"/>
          <w:szCs w:val="28"/>
        </w:rPr>
        <w:t>1) отдел программ территориального развития экономики управления инвестиционной политики и территориального развития экономики министерства (далее – отдел территорий);</w:t>
      </w:r>
    </w:p>
    <w:p w:rsidR="000C4A7E" w:rsidRPr="000C4A7E" w:rsidRDefault="000C4A7E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A7E">
        <w:rPr>
          <w:rFonts w:ascii="Times New Roman" w:hAnsi="Times New Roman" w:cs="Times New Roman"/>
          <w:sz w:val="28"/>
          <w:szCs w:val="28"/>
        </w:rPr>
        <w:t>2) отдел оценки регулирующего воздействия и правового обеспечения управления совершенствования государственного управления и правовой работы министерства (далее – отдел правового обеспечения);</w:t>
      </w:r>
    </w:p>
    <w:p w:rsidR="000C4A7E" w:rsidRPr="000C4A7E" w:rsidRDefault="000C4A7E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C4A7E">
        <w:rPr>
          <w:rFonts w:ascii="Times New Roman" w:hAnsi="Times New Roman" w:cs="Times New Roman"/>
          <w:sz w:val="28"/>
          <w:szCs w:val="28"/>
        </w:rPr>
        <w:t>3) отдел финансовой, организационной и кадровой работы министерства.</w:t>
      </w:r>
    </w:p>
    <w:p w:rsidR="002D3346" w:rsidRPr="0001361A" w:rsidRDefault="002D3346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1361A">
        <w:rPr>
          <w:rFonts w:ascii="Times New Roman" w:hAnsi="Times New Roman" w:cs="Times New Roman"/>
          <w:sz w:val="28"/>
          <w:szCs w:val="28"/>
        </w:rPr>
        <w:t xml:space="preserve"> 2019 </w:t>
      </w:r>
      <w:r>
        <w:rPr>
          <w:rFonts w:ascii="Times New Roman" w:hAnsi="Times New Roman" w:cs="Times New Roman"/>
          <w:sz w:val="28"/>
          <w:szCs w:val="28"/>
        </w:rPr>
        <w:t xml:space="preserve">году </w:t>
      </w:r>
      <w:r w:rsidRPr="0001361A">
        <w:rPr>
          <w:rFonts w:ascii="Times New Roman" w:hAnsi="Times New Roman" w:cs="Times New Roman"/>
          <w:sz w:val="28"/>
          <w:szCs w:val="28"/>
        </w:rPr>
        <w:t>в министерстве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61A">
        <w:rPr>
          <w:rFonts w:ascii="Times New Roman" w:hAnsi="Times New Roman" w:cs="Times New Roman"/>
          <w:sz w:val="28"/>
          <w:szCs w:val="28"/>
        </w:rPr>
        <w:t>реализован комплекс мероприятий, предусмотренных Положением об антимонопольном комплаенсе, направленных на выявление</w:t>
      </w:r>
      <w:r w:rsidR="009E2BAE">
        <w:rPr>
          <w:rFonts w:ascii="Times New Roman" w:hAnsi="Times New Roman" w:cs="Times New Roman"/>
          <w:sz w:val="28"/>
          <w:szCs w:val="28"/>
        </w:rPr>
        <w:t xml:space="preserve"> и оценку </w:t>
      </w:r>
      <w:r w:rsidR="009E2BAE" w:rsidRPr="009E2BAE">
        <w:rPr>
          <w:rFonts w:ascii="Times New Roman" w:hAnsi="Times New Roman" w:cs="Times New Roman"/>
          <w:sz w:val="28"/>
          <w:szCs w:val="28"/>
        </w:rPr>
        <w:t xml:space="preserve">рисков нарушения министерством антимонопольного законодательства </w:t>
      </w:r>
      <w:r w:rsidR="009E2BA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01361A">
        <w:rPr>
          <w:rFonts w:ascii="Times New Roman" w:hAnsi="Times New Roman" w:cs="Times New Roman"/>
          <w:sz w:val="28"/>
          <w:szCs w:val="28"/>
        </w:rPr>
        <w:t>комплаенс-рисков</w:t>
      </w:r>
      <w:r w:rsidR="009E2BAE">
        <w:rPr>
          <w:rFonts w:ascii="Times New Roman" w:hAnsi="Times New Roman" w:cs="Times New Roman"/>
          <w:sz w:val="28"/>
          <w:szCs w:val="28"/>
        </w:rPr>
        <w:t>)</w:t>
      </w:r>
      <w:r w:rsidRPr="0001361A">
        <w:rPr>
          <w:rFonts w:ascii="Times New Roman" w:hAnsi="Times New Roman" w:cs="Times New Roman"/>
          <w:sz w:val="28"/>
          <w:szCs w:val="28"/>
        </w:rPr>
        <w:t>, а именно:</w:t>
      </w:r>
    </w:p>
    <w:p w:rsidR="00A0724D" w:rsidRPr="0001361A" w:rsidRDefault="00A0724D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61A">
        <w:rPr>
          <w:rFonts w:ascii="Times New Roman" w:hAnsi="Times New Roman" w:cs="Times New Roman"/>
          <w:sz w:val="28"/>
          <w:szCs w:val="28"/>
        </w:rPr>
        <w:t>проведен анализ полномочий министерства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136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Положением о министерстве экономического развития Новосибирской области, утвержденн</w:t>
      </w:r>
      <w:r w:rsidR="00CB4F3B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61A">
        <w:rPr>
          <w:rFonts w:ascii="Times New Roman" w:hAnsi="Times New Roman" w:cs="Times New Roman"/>
          <w:sz w:val="28"/>
          <w:szCs w:val="28"/>
        </w:rPr>
        <w:t>постановлением Правите</w:t>
      </w:r>
      <w:r w:rsidR="00CB4F3B">
        <w:rPr>
          <w:rFonts w:ascii="Times New Roman" w:hAnsi="Times New Roman" w:cs="Times New Roman"/>
          <w:sz w:val="28"/>
          <w:szCs w:val="28"/>
        </w:rPr>
        <w:t>льства Новосибирской области от </w:t>
      </w:r>
      <w:r w:rsidRPr="0001361A">
        <w:rPr>
          <w:rFonts w:ascii="Times New Roman" w:hAnsi="Times New Roman" w:cs="Times New Roman"/>
          <w:sz w:val="28"/>
          <w:szCs w:val="28"/>
        </w:rPr>
        <w:t xml:space="preserve">01.11.2016 № 360-п «О министерстве экономического развития </w:t>
      </w:r>
      <w:r w:rsidRPr="0001361A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области», в ходе которого </w:t>
      </w:r>
      <w:r w:rsidR="00676655">
        <w:rPr>
          <w:rFonts w:ascii="Times New Roman" w:hAnsi="Times New Roman" w:cs="Times New Roman"/>
          <w:sz w:val="28"/>
          <w:szCs w:val="28"/>
        </w:rPr>
        <w:t xml:space="preserve">определены </w:t>
      </w:r>
      <w:r w:rsidRPr="0001361A">
        <w:rPr>
          <w:rFonts w:ascii="Times New Roman" w:hAnsi="Times New Roman" w:cs="Times New Roman"/>
          <w:sz w:val="28"/>
          <w:szCs w:val="28"/>
        </w:rPr>
        <w:t>полномочия, при осуществлении которых действия органа власти могут препятствовать осуществлению деятельности хозяйствующих субъектов и создавать дискриминационные условия деятельности хозяйствующих субъектов;</w:t>
      </w:r>
    </w:p>
    <w:p w:rsidR="002D3346" w:rsidRPr="0001361A" w:rsidRDefault="002D3346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61A">
        <w:rPr>
          <w:rFonts w:ascii="Times New Roman" w:hAnsi="Times New Roman" w:cs="Times New Roman"/>
          <w:sz w:val="28"/>
          <w:szCs w:val="28"/>
        </w:rPr>
        <w:t>направлены запросы в структурные подразделения министерства и проанализированы поступившие от них предложения о наиболее вероятных нарушениях антимонопольного законодательства;</w:t>
      </w:r>
      <w:r w:rsidR="00A072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0D7D" w:rsidRPr="00C85B17" w:rsidRDefault="004C0D7D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61A">
        <w:rPr>
          <w:rFonts w:ascii="Times New Roman" w:hAnsi="Times New Roman" w:cs="Times New Roman"/>
          <w:sz w:val="28"/>
          <w:szCs w:val="28"/>
        </w:rPr>
        <w:t>проведен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361A">
        <w:rPr>
          <w:rFonts w:ascii="Times New Roman" w:hAnsi="Times New Roman" w:cs="Times New Roman"/>
          <w:sz w:val="28"/>
          <w:szCs w:val="28"/>
        </w:rPr>
        <w:t xml:space="preserve"> семинар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C85B17">
        <w:rPr>
          <w:rFonts w:ascii="Times New Roman" w:hAnsi="Times New Roman" w:cs="Times New Roman"/>
          <w:sz w:val="28"/>
          <w:szCs w:val="28"/>
        </w:rPr>
        <w:t>-совещания с участием уполномоченных должностных лиц территориальных органов Федеральной антимонопольной службы</w:t>
      </w:r>
      <w:r w:rsidR="00FC5116" w:rsidRPr="00C85B17">
        <w:rPr>
          <w:rFonts w:ascii="Times New Roman" w:hAnsi="Times New Roman" w:cs="Times New Roman"/>
          <w:sz w:val="28"/>
          <w:szCs w:val="28"/>
        </w:rPr>
        <w:t xml:space="preserve"> (далее – ФАС России)</w:t>
      </w:r>
      <w:r w:rsidRPr="00C85B17">
        <w:rPr>
          <w:rFonts w:ascii="Times New Roman" w:hAnsi="Times New Roman" w:cs="Times New Roman"/>
          <w:sz w:val="28"/>
          <w:szCs w:val="28"/>
        </w:rPr>
        <w:t xml:space="preserve"> (24-25 января 2019 года, 30 мая 2019 года), в ходе котор</w:t>
      </w:r>
      <w:r w:rsidR="00412A20" w:rsidRPr="00C85B17">
        <w:rPr>
          <w:rFonts w:ascii="Times New Roman" w:hAnsi="Times New Roman" w:cs="Times New Roman"/>
          <w:sz w:val="28"/>
          <w:szCs w:val="28"/>
        </w:rPr>
        <w:t>ых</w:t>
      </w:r>
      <w:r w:rsidRPr="00C85B17">
        <w:rPr>
          <w:rFonts w:ascii="Times New Roman" w:hAnsi="Times New Roman" w:cs="Times New Roman"/>
          <w:sz w:val="28"/>
          <w:szCs w:val="28"/>
        </w:rPr>
        <w:t xml:space="preserve"> состоялось обсуждение вопросов, связанных в том числе с реализацией мероприятий антимонопольного комплаенса;</w:t>
      </w:r>
    </w:p>
    <w:p w:rsidR="002D3346" w:rsidRPr="00C85B17" w:rsidRDefault="002D3346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B17">
        <w:rPr>
          <w:rFonts w:ascii="Times New Roman" w:hAnsi="Times New Roman" w:cs="Times New Roman"/>
          <w:sz w:val="28"/>
          <w:szCs w:val="28"/>
        </w:rPr>
        <w:t xml:space="preserve">запрошены и проанализированы сведения от </w:t>
      </w:r>
      <w:r w:rsidR="004C0D7D" w:rsidRPr="00C85B17">
        <w:rPr>
          <w:rFonts w:ascii="Times New Roman" w:hAnsi="Times New Roman" w:cs="Times New Roman"/>
          <w:bCs/>
          <w:sz w:val="28"/>
          <w:szCs w:val="28"/>
        </w:rPr>
        <w:t xml:space="preserve">Управления Федеральной антимонопольной службы по Новосибирской области (далее – </w:t>
      </w:r>
      <w:r w:rsidRPr="00C85B17">
        <w:rPr>
          <w:rFonts w:ascii="Times New Roman" w:hAnsi="Times New Roman" w:cs="Times New Roman"/>
          <w:sz w:val="28"/>
          <w:szCs w:val="28"/>
        </w:rPr>
        <w:t>Новосибирско</w:t>
      </w:r>
      <w:r w:rsidR="004C0D7D" w:rsidRPr="00C85B17">
        <w:rPr>
          <w:rFonts w:ascii="Times New Roman" w:hAnsi="Times New Roman" w:cs="Times New Roman"/>
          <w:sz w:val="28"/>
          <w:szCs w:val="28"/>
        </w:rPr>
        <w:t xml:space="preserve">е </w:t>
      </w:r>
      <w:r w:rsidRPr="00C85B17">
        <w:rPr>
          <w:rFonts w:ascii="Times New Roman" w:hAnsi="Times New Roman" w:cs="Times New Roman"/>
          <w:sz w:val="28"/>
          <w:szCs w:val="28"/>
        </w:rPr>
        <w:t xml:space="preserve">УФАС </w:t>
      </w:r>
      <w:r w:rsidR="004C0D7D" w:rsidRPr="00C85B17">
        <w:rPr>
          <w:rFonts w:ascii="Times New Roman" w:hAnsi="Times New Roman" w:cs="Times New Roman"/>
          <w:sz w:val="28"/>
          <w:szCs w:val="28"/>
        </w:rPr>
        <w:t xml:space="preserve">России) </w:t>
      </w:r>
      <w:r w:rsidRPr="00C85B17">
        <w:rPr>
          <w:rFonts w:ascii="Times New Roman" w:hAnsi="Times New Roman" w:cs="Times New Roman"/>
          <w:sz w:val="28"/>
          <w:szCs w:val="28"/>
        </w:rPr>
        <w:t>о нарушениях антимонопольного законодательства областными исполнительными органами государственной власти Новосибирской области;</w:t>
      </w:r>
    </w:p>
    <w:p w:rsidR="002D3346" w:rsidRPr="00C85B17" w:rsidRDefault="002D3346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B17">
        <w:rPr>
          <w:rFonts w:ascii="Times New Roman" w:hAnsi="Times New Roman" w:cs="Times New Roman"/>
          <w:sz w:val="28"/>
          <w:szCs w:val="28"/>
        </w:rPr>
        <w:t xml:space="preserve">утверждена карта рисков нарушений антимонопольного законодательства </w:t>
      </w:r>
      <w:r w:rsidR="00412A20" w:rsidRPr="00C85B17">
        <w:rPr>
          <w:rFonts w:ascii="Times New Roman" w:hAnsi="Times New Roman" w:cs="Times New Roman"/>
          <w:sz w:val="28"/>
          <w:szCs w:val="28"/>
        </w:rPr>
        <w:t xml:space="preserve">(комплаенс-рисков) в деятельности министерства </w:t>
      </w:r>
      <w:r w:rsidRPr="00C85B17">
        <w:rPr>
          <w:rFonts w:ascii="Times New Roman" w:hAnsi="Times New Roman" w:cs="Times New Roman"/>
          <w:sz w:val="28"/>
          <w:szCs w:val="28"/>
        </w:rPr>
        <w:t>на 2019 год;</w:t>
      </w:r>
    </w:p>
    <w:p w:rsidR="002D3346" w:rsidRDefault="002D3346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5B17">
        <w:rPr>
          <w:rFonts w:ascii="Times New Roman" w:hAnsi="Times New Roman" w:cs="Times New Roman"/>
          <w:sz w:val="28"/>
          <w:szCs w:val="28"/>
        </w:rPr>
        <w:t>сформированы и утверждены ключевые показатели оценки эффективности функционирования антимонопол</w:t>
      </w:r>
      <w:r w:rsidR="00412A20" w:rsidRPr="00C85B17">
        <w:rPr>
          <w:rFonts w:ascii="Times New Roman" w:hAnsi="Times New Roman" w:cs="Times New Roman"/>
          <w:sz w:val="28"/>
          <w:szCs w:val="28"/>
        </w:rPr>
        <w:t>ьного</w:t>
      </w:r>
      <w:r w:rsidR="00412A20">
        <w:rPr>
          <w:rFonts w:ascii="Times New Roman" w:hAnsi="Times New Roman" w:cs="Times New Roman"/>
          <w:sz w:val="28"/>
          <w:szCs w:val="28"/>
        </w:rPr>
        <w:t xml:space="preserve"> комплаенса в министерстве.</w:t>
      </w:r>
    </w:p>
    <w:p w:rsidR="00205A3D" w:rsidRPr="0001361A" w:rsidRDefault="00205A3D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61A">
        <w:rPr>
          <w:rFonts w:ascii="Times New Roman" w:hAnsi="Times New Roman" w:cs="Times New Roman"/>
          <w:sz w:val="28"/>
          <w:szCs w:val="28"/>
        </w:rPr>
        <w:t xml:space="preserve">В целях улучшения показателей работы, повышения уровня знаний в сфере антимонопольного комплаенса, развития навыков, повышающих эффективность работы, организовано участие государственных служащих министерства в </w:t>
      </w:r>
      <w:r w:rsidR="00C36898">
        <w:rPr>
          <w:rFonts w:ascii="Times New Roman" w:hAnsi="Times New Roman" w:cs="Times New Roman"/>
          <w:sz w:val="28"/>
          <w:szCs w:val="28"/>
        </w:rPr>
        <w:t xml:space="preserve">обучении, проводимом ФАС России </w:t>
      </w:r>
      <w:r w:rsidR="00C36898" w:rsidRPr="00C36898">
        <w:rPr>
          <w:rFonts w:ascii="Times New Roman" w:hAnsi="Times New Roman" w:cs="Times New Roman"/>
          <w:sz w:val="28"/>
          <w:szCs w:val="28"/>
        </w:rPr>
        <w:t>и</w:t>
      </w:r>
      <w:r w:rsidRPr="00C36898">
        <w:rPr>
          <w:rFonts w:ascii="Times New Roman" w:hAnsi="Times New Roman" w:cs="Times New Roman"/>
          <w:sz w:val="28"/>
          <w:szCs w:val="28"/>
        </w:rPr>
        <w:t xml:space="preserve"> </w:t>
      </w:r>
      <w:r w:rsidR="00CB4F3B" w:rsidRPr="00C36898">
        <w:rPr>
          <w:rFonts w:ascii="Times New Roman" w:hAnsi="Times New Roman" w:cs="Times New Roman"/>
          <w:sz w:val="28"/>
          <w:szCs w:val="28"/>
        </w:rPr>
        <w:t>Частным учреждением дополнительного профессионального образования</w:t>
      </w:r>
      <w:r w:rsidRPr="00C36898">
        <w:rPr>
          <w:rFonts w:ascii="Times New Roman" w:hAnsi="Times New Roman" w:cs="Times New Roman"/>
          <w:sz w:val="28"/>
          <w:szCs w:val="28"/>
        </w:rPr>
        <w:t xml:space="preserve"> «Учебный центр БДО».</w:t>
      </w:r>
    </w:p>
    <w:p w:rsidR="00BE2B7A" w:rsidRPr="00BE2B7A" w:rsidRDefault="00BE2B7A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2B7A">
        <w:rPr>
          <w:rFonts w:ascii="Times New Roman" w:hAnsi="Times New Roman" w:cs="Times New Roman"/>
          <w:sz w:val="28"/>
          <w:szCs w:val="28"/>
        </w:rPr>
        <w:t>Отделом территорий организовано размещение</w:t>
      </w:r>
      <w:r w:rsidR="004204A9" w:rsidRPr="004204A9">
        <w:rPr>
          <w:rFonts w:ascii="Times New Roman" w:hAnsi="Times New Roman" w:cs="Times New Roman"/>
          <w:sz w:val="28"/>
          <w:szCs w:val="28"/>
        </w:rPr>
        <w:t xml:space="preserve"> </w:t>
      </w:r>
      <w:r w:rsidR="00166AC2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204A9" w:rsidRPr="00BE2B7A">
        <w:rPr>
          <w:rFonts w:ascii="Times New Roman" w:hAnsi="Times New Roman" w:cs="Times New Roman"/>
          <w:sz w:val="28"/>
          <w:szCs w:val="28"/>
        </w:rPr>
        <w:t>правовых актов</w:t>
      </w:r>
      <w:r w:rsidR="004204A9">
        <w:rPr>
          <w:rFonts w:ascii="Times New Roman" w:hAnsi="Times New Roman" w:cs="Times New Roman"/>
          <w:sz w:val="28"/>
          <w:szCs w:val="28"/>
        </w:rPr>
        <w:t xml:space="preserve">, </w:t>
      </w:r>
      <w:r w:rsidRPr="00BE2B7A">
        <w:rPr>
          <w:rFonts w:ascii="Times New Roman" w:hAnsi="Times New Roman" w:cs="Times New Roman"/>
          <w:sz w:val="28"/>
          <w:szCs w:val="28"/>
        </w:rPr>
        <w:t xml:space="preserve">информационных и методических материалов по вопросам внедрения </w:t>
      </w:r>
      <w:r w:rsidR="004204A9">
        <w:rPr>
          <w:rFonts w:ascii="Times New Roman" w:hAnsi="Times New Roman" w:cs="Times New Roman"/>
          <w:sz w:val="28"/>
          <w:szCs w:val="28"/>
        </w:rPr>
        <w:t>и исполнения</w:t>
      </w:r>
      <w:r w:rsidR="004204A9" w:rsidRPr="00BE2B7A">
        <w:rPr>
          <w:rFonts w:ascii="Times New Roman" w:hAnsi="Times New Roman" w:cs="Times New Roman"/>
          <w:sz w:val="28"/>
          <w:szCs w:val="28"/>
        </w:rPr>
        <w:t xml:space="preserve"> </w:t>
      </w:r>
      <w:r w:rsidRPr="00BE2B7A">
        <w:rPr>
          <w:rFonts w:ascii="Times New Roman" w:hAnsi="Times New Roman" w:cs="Times New Roman"/>
          <w:sz w:val="28"/>
          <w:szCs w:val="28"/>
        </w:rPr>
        <w:t>антимонопольного комплаенса на официальном сайте министерства и инвестиционном портале Новосибирской области</w:t>
      </w:r>
      <w:r w:rsidR="004204A9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«Интернет».</w:t>
      </w:r>
      <w:r w:rsidRPr="00BE2B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2B7A" w:rsidRPr="00BE2B7A" w:rsidRDefault="00BE2B7A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2B7A">
        <w:rPr>
          <w:rFonts w:ascii="Times New Roman" w:hAnsi="Times New Roman" w:cs="Times New Roman"/>
          <w:sz w:val="28"/>
          <w:szCs w:val="28"/>
        </w:rPr>
        <w:t xml:space="preserve">Отделом правового обеспечения в течение года осуществлялось своевременное информирование исполняющего обязанности министра экономического развития </w:t>
      </w:r>
      <w:r w:rsidR="00166AC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BE2B7A">
        <w:rPr>
          <w:rFonts w:ascii="Times New Roman" w:hAnsi="Times New Roman" w:cs="Times New Roman"/>
          <w:sz w:val="28"/>
          <w:szCs w:val="28"/>
        </w:rPr>
        <w:t xml:space="preserve">о внутренних документах, которые могут повлечь нарушение антимонопольного законодательства. В ходе подготовки проектов нормативных правовых актов, соглашений, договоров и иных документов </w:t>
      </w:r>
      <w:r w:rsidR="0047116D">
        <w:rPr>
          <w:rFonts w:ascii="Times New Roman" w:hAnsi="Times New Roman" w:cs="Times New Roman"/>
          <w:sz w:val="28"/>
          <w:szCs w:val="28"/>
        </w:rPr>
        <w:t>министерства</w:t>
      </w:r>
      <w:r w:rsidR="0047116D" w:rsidRPr="00BE2B7A">
        <w:rPr>
          <w:rFonts w:ascii="Times New Roman" w:hAnsi="Times New Roman" w:cs="Times New Roman"/>
          <w:sz w:val="28"/>
          <w:szCs w:val="28"/>
        </w:rPr>
        <w:t xml:space="preserve"> </w:t>
      </w:r>
      <w:r w:rsidRPr="00BE2B7A">
        <w:rPr>
          <w:rFonts w:ascii="Times New Roman" w:hAnsi="Times New Roman" w:cs="Times New Roman"/>
          <w:sz w:val="28"/>
          <w:szCs w:val="28"/>
        </w:rPr>
        <w:t>было организовано консультирование сотрудников министерства</w:t>
      </w:r>
      <w:r w:rsidR="0047116D">
        <w:rPr>
          <w:rFonts w:ascii="Times New Roman" w:hAnsi="Times New Roman" w:cs="Times New Roman"/>
          <w:sz w:val="28"/>
          <w:szCs w:val="28"/>
        </w:rPr>
        <w:t>, являющихся их разработчиками,</w:t>
      </w:r>
      <w:r w:rsidRPr="00BE2B7A">
        <w:rPr>
          <w:rFonts w:ascii="Times New Roman" w:hAnsi="Times New Roman" w:cs="Times New Roman"/>
          <w:sz w:val="28"/>
          <w:szCs w:val="28"/>
        </w:rPr>
        <w:t xml:space="preserve"> по вопросам, связанным с соблюдением антимонопольного законодательства и антимонопольным комплаенсом.</w:t>
      </w:r>
    </w:p>
    <w:p w:rsidR="00BE2B7A" w:rsidRPr="00BE2B7A" w:rsidRDefault="00BE2B7A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E2B7A">
        <w:rPr>
          <w:rFonts w:ascii="Times New Roman" w:hAnsi="Times New Roman" w:cs="Times New Roman"/>
          <w:sz w:val="28"/>
          <w:szCs w:val="28"/>
        </w:rPr>
        <w:t>Отделом финансовой, организационной и кадровой работы проведено информирование сотрудников, принятых на работу в министерство, о необходимости соблюдения антимонопольного законодательства. Все сотрудники министерства под роспись ознакомлены с Положением об антимонопольном комплаенсе.</w:t>
      </w:r>
    </w:p>
    <w:p w:rsidR="00FA3668" w:rsidRDefault="009E2BAE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2CE">
        <w:rPr>
          <w:rFonts w:ascii="Times New Roman" w:hAnsi="Times New Roman" w:cs="Times New Roman"/>
          <w:sz w:val="28"/>
          <w:szCs w:val="28"/>
        </w:rPr>
        <w:lastRenderedPageBreak/>
        <w:t xml:space="preserve">Учитывая переходный период внедрения антимонопольного комплаенса в 2019 году, </w:t>
      </w:r>
      <w:r w:rsidR="005262CE" w:rsidRPr="005262CE">
        <w:rPr>
          <w:rFonts w:ascii="Times New Roman" w:hAnsi="Times New Roman" w:cs="Times New Roman"/>
          <w:sz w:val="28"/>
          <w:szCs w:val="28"/>
        </w:rPr>
        <w:t>план мероприятий по снижению рисков нарушения антимонопольного законодательства на 2019 год не утверждался, в связи с чем информация об исполнении мероприятий по снижению комплаенс-рисков в докладе не приводится.</w:t>
      </w:r>
    </w:p>
    <w:p w:rsidR="0040314C" w:rsidRDefault="0040314C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668" w:rsidRDefault="00FA3668" w:rsidP="00403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61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1361A">
        <w:rPr>
          <w:rFonts w:ascii="Times New Roman" w:hAnsi="Times New Roman" w:cs="Times New Roman"/>
          <w:b/>
          <w:sz w:val="28"/>
          <w:szCs w:val="28"/>
        </w:rPr>
        <w:t xml:space="preserve">. Информация </w:t>
      </w:r>
    </w:p>
    <w:p w:rsidR="00FA3668" w:rsidRDefault="00FA3668" w:rsidP="004031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61A">
        <w:rPr>
          <w:rFonts w:ascii="Times New Roman" w:hAnsi="Times New Roman" w:cs="Times New Roman"/>
          <w:b/>
          <w:sz w:val="28"/>
          <w:szCs w:val="28"/>
        </w:rPr>
        <w:t>о результатах проведенн</w:t>
      </w:r>
      <w:r>
        <w:rPr>
          <w:rFonts w:ascii="Times New Roman" w:hAnsi="Times New Roman" w:cs="Times New Roman"/>
          <w:b/>
          <w:sz w:val="28"/>
          <w:szCs w:val="28"/>
        </w:rPr>
        <w:t>ой оценки комплаенс-рисков</w:t>
      </w:r>
    </w:p>
    <w:p w:rsidR="00FA3668" w:rsidRPr="0001361A" w:rsidRDefault="00FA3668" w:rsidP="0040314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5116" w:rsidRDefault="00FC5116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361A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Pr="0001361A">
        <w:rPr>
          <w:rFonts w:ascii="Times New Roman" w:hAnsi="Times New Roman" w:cs="Times New Roman"/>
          <w:sz w:val="28"/>
          <w:szCs w:val="28"/>
        </w:rPr>
        <w:t>антимонопольного комп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01361A">
        <w:rPr>
          <w:rFonts w:ascii="Times New Roman" w:hAnsi="Times New Roman" w:cs="Times New Roman"/>
          <w:sz w:val="28"/>
          <w:szCs w:val="28"/>
        </w:rPr>
        <w:t>аенс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1361A">
        <w:rPr>
          <w:rFonts w:ascii="Times New Roman" w:hAnsi="Times New Roman" w:cs="Times New Roman"/>
          <w:sz w:val="28"/>
          <w:szCs w:val="28"/>
        </w:rPr>
        <w:t xml:space="preserve"> уполномоченными 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</w:t>
      </w:r>
      <w:r w:rsidRPr="00844063">
        <w:rPr>
          <w:rFonts w:ascii="Times New Roman" w:hAnsi="Times New Roman" w:cs="Times New Roman"/>
          <w:sz w:val="28"/>
          <w:szCs w:val="28"/>
        </w:rPr>
        <w:t>в течени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44063">
        <w:rPr>
          <w:rFonts w:ascii="Times New Roman" w:hAnsi="Times New Roman" w:cs="Times New Roman"/>
          <w:sz w:val="28"/>
          <w:szCs w:val="28"/>
        </w:rPr>
        <w:t xml:space="preserve"> 2019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844063">
        <w:rPr>
          <w:rFonts w:ascii="Times New Roman" w:hAnsi="Times New Roman" w:cs="Times New Roman"/>
          <w:sz w:val="28"/>
          <w:szCs w:val="28"/>
        </w:rPr>
        <w:t xml:space="preserve"> </w:t>
      </w:r>
      <w:r w:rsidR="005262CE">
        <w:rPr>
          <w:rFonts w:ascii="Times New Roman" w:hAnsi="Times New Roman" w:cs="Times New Roman"/>
          <w:sz w:val="28"/>
          <w:szCs w:val="28"/>
        </w:rPr>
        <w:t>проведены</w:t>
      </w:r>
      <w:r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844063" w:rsidRPr="00844063" w:rsidRDefault="00844063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063">
        <w:rPr>
          <w:rFonts w:ascii="Times New Roman" w:hAnsi="Times New Roman" w:cs="Times New Roman"/>
          <w:sz w:val="28"/>
          <w:szCs w:val="28"/>
        </w:rPr>
        <w:t>1</w:t>
      </w:r>
      <w:r w:rsidR="00FC5116">
        <w:rPr>
          <w:rFonts w:ascii="Times New Roman" w:hAnsi="Times New Roman" w:cs="Times New Roman"/>
          <w:sz w:val="28"/>
          <w:szCs w:val="28"/>
        </w:rPr>
        <w:t>) в</w:t>
      </w:r>
      <w:r w:rsidRPr="00844063">
        <w:rPr>
          <w:rFonts w:ascii="Times New Roman" w:hAnsi="Times New Roman" w:cs="Times New Roman"/>
          <w:sz w:val="28"/>
          <w:szCs w:val="28"/>
        </w:rPr>
        <w:t>ыявление и анализ выявленных нарушений антимонопольного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63">
        <w:rPr>
          <w:rFonts w:ascii="Times New Roman" w:hAnsi="Times New Roman" w:cs="Times New Roman"/>
          <w:sz w:val="28"/>
          <w:szCs w:val="28"/>
        </w:rPr>
        <w:t xml:space="preserve">законодательства в деятельности </w:t>
      </w:r>
      <w:r w:rsidR="00FC5116">
        <w:rPr>
          <w:rFonts w:ascii="Times New Roman" w:hAnsi="Times New Roman" w:cs="Times New Roman"/>
          <w:sz w:val="28"/>
          <w:szCs w:val="28"/>
        </w:rPr>
        <w:t>м</w:t>
      </w:r>
      <w:r w:rsidRPr="00844063">
        <w:rPr>
          <w:rFonts w:ascii="Times New Roman" w:hAnsi="Times New Roman" w:cs="Times New Roman"/>
          <w:sz w:val="28"/>
          <w:szCs w:val="28"/>
        </w:rPr>
        <w:t>инистерства за предыдущие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4063">
        <w:rPr>
          <w:rFonts w:ascii="Times New Roman" w:hAnsi="Times New Roman" w:cs="Times New Roman"/>
          <w:sz w:val="28"/>
          <w:szCs w:val="28"/>
        </w:rPr>
        <w:t>3 года;</w:t>
      </w:r>
    </w:p>
    <w:p w:rsidR="00266684" w:rsidRPr="00844063" w:rsidRDefault="00FC5116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а</w:t>
      </w:r>
      <w:r w:rsidR="00844063" w:rsidRPr="00844063">
        <w:rPr>
          <w:rFonts w:ascii="Times New Roman" w:hAnsi="Times New Roman" w:cs="Times New Roman"/>
          <w:sz w:val="28"/>
          <w:szCs w:val="28"/>
        </w:rPr>
        <w:t>нализ нормативн</w:t>
      </w:r>
      <w:r>
        <w:rPr>
          <w:rFonts w:ascii="Times New Roman" w:hAnsi="Times New Roman" w:cs="Times New Roman"/>
          <w:sz w:val="28"/>
          <w:szCs w:val="28"/>
        </w:rPr>
        <w:t xml:space="preserve">ых </w:t>
      </w:r>
      <w:r w:rsidR="00844063" w:rsidRPr="00844063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44063" w:rsidRPr="00844063">
        <w:rPr>
          <w:rFonts w:ascii="Times New Roman" w:hAnsi="Times New Roman" w:cs="Times New Roman"/>
          <w:sz w:val="28"/>
          <w:szCs w:val="28"/>
        </w:rPr>
        <w:t>инистерства;</w:t>
      </w:r>
    </w:p>
    <w:p w:rsidR="00844063" w:rsidRPr="00844063" w:rsidRDefault="00844063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063">
        <w:rPr>
          <w:rFonts w:ascii="Times New Roman" w:hAnsi="Times New Roman" w:cs="Times New Roman"/>
          <w:sz w:val="28"/>
          <w:szCs w:val="28"/>
        </w:rPr>
        <w:t>3</w:t>
      </w:r>
      <w:r w:rsidR="00FC5116">
        <w:rPr>
          <w:rFonts w:ascii="Times New Roman" w:hAnsi="Times New Roman" w:cs="Times New Roman"/>
          <w:sz w:val="28"/>
          <w:szCs w:val="28"/>
        </w:rPr>
        <w:t>) а</w:t>
      </w:r>
      <w:r w:rsidRPr="00844063">
        <w:rPr>
          <w:rFonts w:ascii="Times New Roman" w:hAnsi="Times New Roman" w:cs="Times New Roman"/>
          <w:sz w:val="28"/>
          <w:szCs w:val="28"/>
        </w:rPr>
        <w:t>нализ проектов н</w:t>
      </w:r>
      <w:r w:rsidR="005262CE">
        <w:rPr>
          <w:rFonts w:ascii="Times New Roman" w:hAnsi="Times New Roman" w:cs="Times New Roman"/>
          <w:sz w:val="28"/>
          <w:szCs w:val="28"/>
        </w:rPr>
        <w:t xml:space="preserve">ормативно </w:t>
      </w:r>
      <w:r w:rsidRPr="00844063">
        <w:rPr>
          <w:rFonts w:ascii="Times New Roman" w:hAnsi="Times New Roman" w:cs="Times New Roman"/>
          <w:sz w:val="28"/>
          <w:szCs w:val="28"/>
        </w:rPr>
        <w:t xml:space="preserve">правовых актов </w:t>
      </w:r>
      <w:r w:rsidR="00FC5116">
        <w:rPr>
          <w:rFonts w:ascii="Times New Roman" w:hAnsi="Times New Roman" w:cs="Times New Roman"/>
          <w:sz w:val="28"/>
          <w:szCs w:val="28"/>
        </w:rPr>
        <w:t>м</w:t>
      </w:r>
      <w:r w:rsidRPr="00844063">
        <w:rPr>
          <w:rFonts w:ascii="Times New Roman" w:hAnsi="Times New Roman" w:cs="Times New Roman"/>
          <w:sz w:val="28"/>
          <w:szCs w:val="28"/>
        </w:rPr>
        <w:t>инистерства;</w:t>
      </w:r>
    </w:p>
    <w:p w:rsidR="00844063" w:rsidRPr="00844063" w:rsidRDefault="00844063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44063">
        <w:rPr>
          <w:rFonts w:ascii="Times New Roman" w:hAnsi="Times New Roman" w:cs="Times New Roman"/>
          <w:sz w:val="28"/>
          <w:szCs w:val="28"/>
        </w:rPr>
        <w:t>4</w:t>
      </w:r>
      <w:r w:rsidR="00FC5116">
        <w:rPr>
          <w:rFonts w:ascii="Times New Roman" w:hAnsi="Times New Roman" w:cs="Times New Roman"/>
          <w:sz w:val="28"/>
          <w:szCs w:val="28"/>
        </w:rPr>
        <w:t>) м</w:t>
      </w:r>
      <w:r w:rsidRPr="00844063">
        <w:rPr>
          <w:rFonts w:ascii="Times New Roman" w:hAnsi="Times New Roman" w:cs="Times New Roman"/>
          <w:sz w:val="28"/>
          <w:szCs w:val="28"/>
        </w:rPr>
        <w:t>ониторинг и анализ практики применения антимонопольного законодательства</w:t>
      </w:r>
      <w:r w:rsidR="00FC5116">
        <w:rPr>
          <w:rFonts w:ascii="Times New Roman" w:hAnsi="Times New Roman" w:cs="Times New Roman"/>
          <w:sz w:val="28"/>
          <w:szCs w:val="28"/>
        </w:rPr>
        <w:t>;</w:t>
      </w:r>
    </w:p>
    <w:p w:rsidR="00844063" w:rsidRPr="00844063" w:rsidRDefault="00FC5116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FC5116">
        <w:rPr>
          <w:rFonts w:ascii="Times New Roman" w:hAnsi="Times New Roman" w:cs="Times New Roman"/>
          <w:sz w:val="28"/>
          <w:szCs w:val="28"/>
        </w:rPr>
        <w:t>анализ антиконкурентных региональных практик, опубликованных в «черных» книгах, сформированных Ф</w:t>
      </w:r>
      <w:r>
        <w:rPr>
          <w:rFonts w:ascii="Times New Roman" w:hAnsi="Times New Roman" w:cs="Times New Roman"/>
          <w:sz w:val="28"/>
          <w:szCs w:val="28"/>
        </w:rPr>
        <w:t>АС России.</w:t>
      </w:r>
    </w:p>
    <w:p w:rsidR="005262CE" w:rsidRDefault="00C85B17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FC7">
        <w:rPr>
          <w:rFonts w:ascii="Times New Roman" w:hAnsi="Times New Roman" w:cs="Times New Roman"/>
          <w:sz w:val="28"/>
          <w:szCs w:val="28"/>
        </w:rPr>
        <w:t xml:space="preserve">При проведении правовой и антикоррупционной экспертиз проектов </w:t>
      </w:r>
      <w:r w:rsidR="005262CE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9E5FC7">
        <w:rPr>
          <w:rFonts w:ascii="Times New Roman" w:hAnsi="Times New Roman" w:cs="Times New Roman"/>
          <w:sz w:val="28"/>
          <w:szCs w:val="28"/>
        </w:rPr>
        <w:t xml:space="preserve">правовых актов министерства отделом правового обеспечения в 2019 году особое внимание уделялось вопросам недопущения ограничения конкуренции. За указанный период отделом правового обеспечения был проведен анализ </w:t>
      </w:r>
      <w:r w:rsidR="005262CE">
        <w:rPr>
          <w:rFonts w:ascii="Times New Roman" w:hAnsi="Times New Roman" w:cs="Times New Roman"/>
          <w:sz w:val="28"/>
          <w:szCs w:val="28"/>
        </w:rPr>
        <w:t>33</w:t>
      </w:r>
      <w:r w:rsidRPr="009E5FC7">
        <w:rPr>
          <w:rFonts w:ascii="Times New Roman" w:hAnsi="Times New Roman" w:cs="Times New Roman"/>
          <w:sz w:val="28"/>
          <w:szCs w:val="28"/>
        </w:rPr>
        <w:t xml:space="preserve"> </w:t>
      </w:r>
      <w:r w:rsidR="005262CE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Pr="005262CE">
        <w:rPr>
          <w:rFonts w:ascii="Times New Roman" w:hAnsi="Times New Roman" w:cs="Times New Roman"/>
          <w:sz w:val="28"/>
          <w:szCs w:val="28"/>
        </w:rPr>
        <w:t>правовых актов министерства</w:t>
      </w:r>
      <w:r w:rsidR="005262CE">
        <w:rPr>
          <w:rFonts w:ascii="Times New Roman" w:hAnsi="Times New Roman" w:cs="Times New Roman"/>
          <w:sz w:val="28"/>
          <w:szCs w:val="28"/>
        </w:rPr>
        <w:t>. А</w:t>
      </w:r>
      <w:r w:rsidRPr="009E5FC7">
        <w:rPr>
          <w:rFonts w:ascii="Times New Roman" w:hAnsi="Times New Roman" w:cs="Times New Roman"/>
          <w:sz w:val="28"/>
          <w:szCs w:val="28"/>
        </w:rPr>
        <w:t>ктов</w:t>
      </w:r>
      <w:r w:rsidR="00E05F73">
        <w:rPr>
          <w:rFonts w:ascii="Times New Roman" w:hAnsi="Times New Roman" w:cs="Times New Roman"/>
          <w:sz w:val="28"/>
          <w:szCs w:val="28"/>
        </w:rPr>
        <w:t>,</w:t>
      </w:r>
      <w:r w:rsidRPr="009E5FC7">
        <w:rPr>
          <w:rFonts w:ascii="Times New Roman" w:hAnsi="Times New Roman" w:cs="Times New Roman"/>
          <w:sz w:val="28"/>
          <w:szCs w:val="28"/>
        </w:rPr>
        <w:t xml:space="preserve"> ограничивающих конкуренцию либо свидетельствующих об иных формах нарушения антимонопольного законодательства</w:t>
      </w:r>
      <w:r w:rsidR="00E05F73">
        <w:rPr>
          <w:rFonts w:ascii="Times New Roman" w:hAnsi="Times New Roman" w:cs="Times New Roman"/>
          <w:sz w:val="28"/>
          <w:szCs w:val="28"/>
        </w:rPr>
        <w:t>,</w:t>
      </w:r>
      <w:r w:rsidRPr="009E5FC7">
        <w:rPr>
          <w:rFonts w:ascii="Times New Roman" w:hAnsi="Times New Roman" w:cs="Times New Roman"/>
          <w:sz w:val="28"/>
          <w:szCs w:val="28"/>
        </w:rPr>
        <w:t xml:space="preserve"> выявлено не было. </w:t>
      </w:r>
    </w:p>
    <w:p w:rsidR="00C85B17" w:rsidRPr="009E5FC7" w:rsidRDefault="009E5FC7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FC7">
        <w:rPr>
          <w:rFonts w:ascii="Times New Roman" w:hAnsi="Times New Roman" w:cs="Times New Roman"/>
          <w:sz w:val="28"/>
          <w:szCs w:val="28"/>
        </w:rPr>
        <w:t xml:space="preserve">В периоды размещения проектов </w:t>
      </w:r>
      <w:r w:rsidRPr="005262CE">
        <w:rPr>
          <w:rFonts w:ascii="Times New Roman" w:hAnsi="Times New Roman" w:cs="Times New Roman"/>
          <w:sz w:val="28"/>
          <w:szCs w:val="28"/>
        </w:rPr>
        <w:t>нормативных правовых а</w:t>
      </w:r>
      <w:r w:rsidRPr="009E5FC7">
        <w:rPr>
          <w:rFonts w:ascii="Times New Roman" w:hAnsi="Times New Roman" w:cs="Times New Roman"/>
          <w:sz w:val="28"/>
          <w:szCs w:val="28"/>
        </w:rPr>
        <w:t>ктов министерства на официальном сайте министерства в ГИС «Электронная демократия Новосибирской области» в информационно-телекоммуникационной сети «Интернет» з</w:t>
      </w:r>
      <w:r w:rsidR="00C85B17" w:rsidRPr="009E5FC7">
        <w:rPr>
          <w:rFonts w:ascii="Times New Roman" w:hAnsi="Times New Roman" w:cs="Times New Roman"/>
          <w:sz w:val="28"/>
          <w:szCs w:val="28"/>
        </w:rPr>
        <w:t>амечаний и предложений в части нарушени</w:t>
      </w:r>
      <w:r w:rsidRPr="009E5FC7">
        <w:rPr>
          <w:rFonts w:ascii="Times New Roman" w:hAnsi="Times New Roman" w:cs="Times New Roman"/>
          <w:sz w:val="28"/>
          <w:szCs w:val="28"/>
        </w:rPr>
        <w:t>я</w:t>
      </w:r>
      <w:r w:rsidR="00C85B17" w:rsidRPr="009E5FC7">
        <w:rPr>
          <w:rFonts w:ascii="Times New Roman" w:hAnsi="Times New Roman" w:cs="Times New Roman"/>
          <w:sz w:val="28"/>
          <w:szCs w:val="28"/>
        </w:rPr>
        <w:t xml:space="preserve"> антимонопольного законодательства не поступа</w:t>
      </w:r>
      <w:r w:rsidRPr="009E5FC7">
        <w:rPr>
          <w:rFonts w:ascii="Times New Roman" w:hAnsi="Times New Roman" w:cs="Times New Roman"/>
          <w:sz w:val="28"/>
          <w:szCs w:val="28"/>
        </w:rPr>
        <w:t>ло.</w:t>
      </w:r>
    </w:p>
    <w:p w:rsidR="00C85B17" w:rsidRPr="00C85B17" w:rsidRDefault="009E5FC7" w:rsidP="0040314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Кроме того, о</w:t>
      </w:r>
      <w:r w:rsidR="00C85B17" w:rsidRPr="00C85B17">
        <w:rPr>
          <w:rFonts w:ascii="Times New Roman" w:hAnsi="Times New Roman" w:cs="Times New Roman"/>
          <w:sz w:val="28"/>
          <w:szCs w:val="28"/>
        </w:rPr>
        <w:t>тделом правового обеспечения</w:t>
      </w:r>
      <w:r w:rsidR="00C85B17" w:rsidRPr="00C85B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2019 году осуществлял</w:t>
      </w:r>
      <w:r w:rsidR="00F36350">
        <w:rPr>
          <w:rFonts w:ascii="Times New Roman" w:eastAsia="Calibri" w:hAnsi="Times New Roman" w:cs="Times New Roman"/>
          <w:sz w:val="28"/>
          <w:szCs w:val="28"/>
          <w:lang w:eastAsia="ru-RU"/>
        </w:rPr>
        <w:t>ось проведение антикоррупционной экспертизы</w:t>
      </w:r>
      <w:r w:rsidR="005708AF">
        <w:rPr>
          <w:rFonts w:ascii="Times New Roman" w:eastAsia="Calibri" w:hAnsi="Times New Roman" w:cs="Times New Roman"/>
          <w:sz w:val="28"/>
          <w:szCs w:val="28"/>
          <w:lang w:eastAsia="ru-RU"/>
        </w:rPr>
        <w:t>, в том числе на предмет соответствия антимонопольному законодательству,</w:t>
      </w:r>
      <w:r w:rsidR="00F363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85B17" w:rsidRPr="00C85B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ранее изданных правовых актов в целях приведения их в соответствие с </w:t>
      </w:r>
      <w:r w:rsidR="00F3635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действующим </w:t>
      </w:r>
      <w:r w:rsidR="00C85B17" w:rsidRPr="00C85B17">
        <w:rPr>
          <w:rFonts w:ascii="Times New Roman" w:eastAsia="Calibri" w:hAnsi="Times New Roman" w:cs="Times New Roman"/>
          <w:sz w:val="28"/>
          <w:szCs w:val="28"/>
          <w:lang w:eastAsia="ru-RU"/>
        </w:rPr>
        <w:t>законодательств</w:t>
      </w:r>
      <w:r w:rsidR="00F36350"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="00C85B17" w:rsidRPr="00C85B1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Российской Федерации. </w:t>
      </w:r>
    </w:p>
    <w:p w:rsidR="00DA2CDC" w:rsidRPr="00260ABB" w:rsidRDefault="009D0AD3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260ABB">
        <w:rPr>
          <w:rFonts w:ascii="Times New Roman" w:hAnsi="Times New Roman" w:cs="Times New Roman"/>
          <w:sz w:val="28"/>
          <w:szCs w:val="28"/>
        </w:rPr>
        <w:t xml:space="preserve">В отчетном 2019 году </w:t>
      </w:r>
      <w:r w:rsidR="00DA2CDC" w:rsidRPr="00260ABB">
        <w:rPr>
          <w:rFonts w:ascii="Times New Roman" w:hAnsi="Times New Roman" w:cs="Times New Roman"/>
          <w:sz w:val="28"/>
          <w:szCs w:val="28"/>
        </w:rPr>
        <w:t>проводилась п</w:t>
      </w:r>
      <w:r w:rsidRPr="00260ABB">
        <w:rPr>
          <w:rFonts w:ascii="Times New Roman" w:hAnsi="Times New Roman" w:cs="Times New Roman"/>
          <w:sz w:val="28"/>
          <w:szCs w:val="28"/>
        </w:rPr>
        <w:t>роверк</w:t>
      </w:r>
      <w:r w:rsidR="00DA2CDC" w:rsidRPr="00260ABB">
        <w:rPr>
          <w:rFonts w:ascii="Times New Roman" w:hAnsi="Times New Roman" w:cs="Times New Roman"/>
          <w:sz w:val="28"/>
          <w:szCs w:val="28"/>
        </w:rPr>
        <w:t>а</w:t>
      </w:r>
      <w:r w:rsidRPr="00260ABB">
        <w:rPr>
          <w:rFonts w:ascii="Times New Roman" w:hAnsi="Times New Roman" w:cs="Times New Roman"/>
          <w:sz w:val="28"/>
          <w:szCs w:val="28"/>
        </w:rPr>
        <w:t xml:space="preserve"> деятельности министерства контрольными органами (прокуратурой Новосибирской области, Счетной палатой Новосибирской области) </w:t>
      </w:r>
      <w:r w:rsidR="00DA2CDC" w:rsidRPr="00260ABB">
        <w:rPr>
          <w:rFonts w:ascii="Times New Roman" w:hAnsi="Times New Roman" w:cs="Times New Roman"/>
          <w:sz w:val="28"/>
          <w:szCs w:val="28"/>
        </w:rPr>
        <w:t>в сфере соблюдения законодательства о</w:t>
      </w:r>
      <w:r w:rsidR="00260ABB" w:rsidRPr="00260ABB">
        <w:rPr>
          <w:rFonts w:ascii="Times New Roman" w:hAnsi="Times New Roman" w:cs="Times New Roman"/>
          <w:sz w:val="28"/>
          <w:szCs w:val="28"/>
        </w:rPr>
        <w:t xml:space="preserve">б инвестиционной деятельности. </w:t>
      </w:r>
      <w:r w:rsidR="00DA2CDC" w:rsidRPr="00260ABB">
        <w:rPr>
          <w:rFonts w:ascii="Times New Roman" w:hAnsi="Times New Roman" w:cs="Times New Roman"/>
          <w:sz w:val="28"/>
          <w:szCs w:val="28"/>
        </w:rPr>
        <w:t>В целях устранения выявленных прокуратурой Новосибирской области нарушений единообразия в токовании и применении норм права министерством внесены изменения в постановление Правительства Новосибирской области от 19.03.2014 № 104-п «</w:t>
      </w:r>
      <w:r w:rsidR="00DA2CDC" w:rsidRPr="00260ABB">
        <w:rPr>
          <w:rFonts w:ascii="Times New Roman" w:hAnsi="Times New Roman" w:cs="Times New Roman"/>
          <w:sz w:val="24"/>
          <w:szCs w:val="24"/>
        </w:rPr>
        <w:t xml:space="preserve">О </w:t>
      </w:r>
      <w:r w:rsidR="00DA2CDC" w:rsidRPr="00260ABB">
        <w:rPr>
          <w:rFonts w:ascii="Times New Roman" w:hAnsi="Times New Roman" w:cs="Times New Roman"/>
          <w:sz w:val="28"/>
          <w:szCs w:val="24"/>
        </w:rPr>
        <w:t>государственной поддержке инвестиционной деятельности, осуществляемой в форме капи</w:t>
      </w:r>
      <w:r w:rsidR="003C704C" w:rsidRPr="00260ABB">
        <w:rPr>
          <w:rFonts w:ascii="Times New Roman" w:hAnsi="Times New Roman" w:cs="Times New Roman"/>
          <w:sz w:val="28"/>
          <w:szCs w:val="24"/>
        </w:rPr>
        <w:t xml:space="preserve">тальных </w:t>
      </w:r>
      <w:r w:rsidR="003C704C" w:rsidRPr="00260ABB">
        <w:rPr>
          <w:rFonts w:ascii="Times New Roman" w:hAnsi="Times New Roman" w:cs="Times New Roman"/>
          <w:sz w:val="28"/>
          <w:szCs w:val="24"/>
        </w:rPr>
        <w:lastRenderedPageBreak/>
        <w:t>вложений на территории Н</w:t>
      </w:r>
      <w:r w:rsidR="00DA2CDC" w:rsidRPr="00260ABB">
        <w:rPr>
          <w:rFonts w:ascii="Times New Roman" w:hAnsi="Times New Roman" w:cs="Times New Roman"/>
          <w:sz w:val="28"/>
          <w:szCs w:val="24"/>
        </w:rPr>
        <w:t>овосибирской области</w:t>
      </w:r>
      <w:r w:rsidR="003C704C" w:rsidRPr="00260ABB">
        <w:rPr>
          <w:rFonts w:ascii="Times New Roman" w:hAnsi="Times New Roman" w:cs="Times New Roman"/>
          <w:sz w:val="28"/>
          <w:szCs w:val="24"/>
        </w:rPr>
        <w:t>»; сотрудникам министерства указано на принятие дополнительных мер контроля, обеспечивающих неукоснительное соблюдение норм законодательства.</w:t>
      </w:r>
    </w:p>
    <w:p w:rsidR="009D0AD3" w:rsidRPr="00260ABB" w:rsidRDefault="003C704C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ABB">
        <w:rPr>
          <w:rFonts w:ascii="Times New Roman" w:hAnsi="Times New Roman" w:cs="Times New Roman"/>
          <w:sz w:val="28"/>
          <w:szCs w:val="28"/>
        </w:rPr>
        <w:t>О</w:t>
      </w:r>
      <w:r w:rsidR="00C85B17" w:rsidRPr="00260ABB">
        <w:rPr>
          <w:rFonts w:ascii="Times New Roman" w:hAnsi="Times New Roman" w:cs="Times New Roman"/>
          <w:sz w:val="28"/>
          <w:szCs w:val="28"/>
        </w:rPr>
        <w:t xml:space="preserve">т </w:t>
      </w:r>
      <w:r w:rsidR="009D0AD3" w:rsidRPr="00260ABB">
        <w:rPr>
          <w:rFonts w:ascii="Times New Roman" w:hAnsi="Times New Roman" w:cs="Times New Roman"/>
          <w:sz w:val="28"/>
          <w:szCs w:val="28"/>
        </w:rPr>
        <w:t>Новосибирск</w:t>
      </w:r>
      <w:r w:rsidR="00C85B17" w:rsidRPr="00260ABB">
        <w:rPr>
          <w:rFonts w:ascii="Times New Roman" w:hAnsi="Times New Roman" w:cs="Times New Roman"/>
          <w:sz w:val="28"/>
          <w:szCs w:val="28"/>
        </w:rPr>
        <w:t>ого</w:t>
      </w:r>
      <w:r w:rsidR="009D0AD3" w:rsidRPr="00260ABB">
        <w:rPr>
          <w:rFonts w:ascii="Times New Roman" w:hAnsi="Times New Roman" w:cs="Times New Roman"/>
          <w:sz w:val="28"/>
          <w:szCs w:val="28"/>
        </w:rPr>
        <w:t xml:space="preserve"> УФАС России предостережений</w:t>
      </w:r>
      <w:r w:rsidR="00C85B17" w:rsidRPr="00260ABB">
        <w:rPr>
          <w:rFonts w:ascii="Times New Roman" w:hAnsi="Times New Roman" w:cs="Times New Roman"/>
          <w:sz w:val="28"/>
          <w:szCs w:val="28"/>
        </w:rPr>
        <w:t>,</w:t>
      </w:r>
      <w:r w:rsidR="009D0AD3" w:rsidRPr="00260ABB">
        <w:rPr>
          <w:rFonts w:ascii="Times New Roman" w:hAnsi="Times New Roman" w:cs="Times New Roman"/>
          <w:sz w:val="28"/>
          <w:szCs w:val="28"/>
        </w:rPr>
        <w:t xml:space="preserve"> предупреждений</w:t>
      </w:r>
      <w:r w:rsidR="004E5796">
        <w:rPr>
          <w:rFonts w:ascii="Times New Roman" w:hAnsi="Times New Roman" w:cs="Times New Roman"/>
          <w:sz w:val="28"/>
          <w:szCs w:val="28"/>
        </w:rPr>
        <w:t>,</w:t>
      </w:r>
      <w:r w:rsidR="009D0AD3" w:rsidRPr="00260ABB">
        <w:rPr>
          <w:rFonts w:ascii="Times New Roman" w:hAnsi="Times New Roman" w:cs="Times New Roman"/>
          <w:sz w:val="28"/>
          <w:szCs w:val="28"/>
        </w:rPr>
        <w:t xml:space="preserve"> </w:t>
      </w:r>
      <w:r w:rsidR="00C85B17" w:rsidRPr="00260ABB">
        <w:rPr>
          <w:rFonts w:ascii="Times New Roman" w:hAnsi="Times New Roman" w:cs="Times New Roman"/>
          <w:sz w:val="28"/>
          <w:szCs w:val="28"/>
        </w:rPr>
        <w:t>жалоб не поступало</w:t>
      </w:r>
      <w:r w:rsidR="009D0AD3" w:rsidRPr="00260ABB">
        <w:rPr>
          <w:rFonts w:ascii="Times New Roman" w:hAnsi="Times New Roman" w:cs="Times New Roman"/>
          <w:sz w:val="28"/>
          <w:szCs w:val="28"/>
        </w:rPr>
        <w:t>, дел</w:t>
      </w:r>
      <w:r w:rsidR="00C36898" w:rsidRPr="00260ABB">
        <w:rPr>
          <w:rFonts w:ascii="Times New Roman" w:hAnsi="Times New Roman" w:cs="Times New Roman"/>
          <w:sz w:val="28"/>
          <w:szCs w:val="28"/>
        </w:rPr>
        <w:t>а</w:t>
      </w:r>
      <w:r w:rsidR="009D0AD3" w:rsidRPr="00260ABB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 в сфере антимонопольного законодательства не </w:t>
      </w:r>
      <w:r w:rsidR="00C36898" w:rsidRPr="00260ABB">
        <w:rPr>
          <w:rFonts w:ascii="Times New Roman" w:hAnsi="Times New Roman" w:cs="Times New Roman"/>
          <w:sz w:val="28"/>
          <w:szCs w:val="28"/>
        </w:rPr>
        <w:t>возбуждали</w:t>
      </w:r>
      <w:r w:rsidR="009D0AD3" w:rsidRPr="00260ABB">
        <w:rPr>
          <w:rFonts w:ascii="Times New Roman" w:hAnsi="Times New Roman" w:cs="Times New Roman"/>
          <w:sz w:val="28"/>
          <w:szCs w:val="28"/>
        </w:rPr>
        <w:t>сь.</w:t>
      </w:r>
    </w:p>
    <w:p w:rsidR="00FA3668" w:rsidRPr="00260ABB" w:rsidRDefault="00FA3668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ABB">
        <w:rPr>
          <w:rFonts w:ascii="Times New Roman" w:hAnsi="Times New Roman" w:cs="Times New Roman"/>
          <w:sz w:val="28"/>
          <w:szCs w:val="28"/>
        </w:rPr>
        <w:t>По итогам 2019 года определены следующие показатели оценки эффективности функционирования антимонопольного комплаенса в министерстве:</w:t>
      </w:r>
    </w:p>
    <w:p w:rsidR="00FA3668" w:rsidRPr="00260ABB" w:rsidRDefault="00FA3668" w:rsidP="0040314C">
      <w:pPr>
        <w:pStyle w:val="a7"/>
        <w:ind w:right="142" w:firstLine="567"/>
        <w:rPr>
          <w:rFonts w:eastAsiaTheme="minorHAnsi"/>
          <w:sz w:val="28"/>
          <w:szCs w:val="28"/>
          <w:lang w:bidi="ar-SA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6180"/>
        <w:gridCol w:w="3674"/>
      </w:tblGrid>
      <w:tr w:rsidR="00FA3668" w:rsidRPr="00260ABB" w:rsidTr="005708AF">
        <w:tc>
          <w:tcPr>
            <w:tcW w:w="3136" w:type="pct"/>
            <w:shd w:val="clear" w:color="auto" w:fill="auto"/>
          </w:tcPr>
          <w:p w:rsidR="00FA3668" w:rsidRPr="00260ABB" w:rsidRDefault="00FA3668" w:rsidP="004031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ABB">
              <w:rPr>
                <w:rFonts w:ascii="Times New Roman" w:hAnsi="Times New Roman" w:cs="Times New Roman"/>
                <w:sz w:val="28"/>
                <w:szCs w:val="28"/>
              </w:rPr>
              <w:t>Доля прое</w:t>
            </w:r>
            <w:r w:rsidR="0040314C" w:rsidRPr="00260ABB">
              <w:rPr>
                <w:rFonts w:ascii="Times New Roman" w:hAnsi="Times New Roman" w:cs="Times New Roman"/>
                <w:sz w:val="28"/>
                <w:szCs w:val="28"/>
              </w:rPr>
              <w:t>ктов нормативных правовых актов</w:t>
            </w:r>
            <w:r w:rsidRPr="00260A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314C" w:rsidRPr="00260ABB">
              <w:rPr>
                <w:rFonts w:ascii="Times New Roman" w:hAnsi="Times New Roman" w:cs="Times New Roman"/>
                <w:sz w:val="28"/>
                <w:szCs w:val="28"/>
              </w:rPr>
              <w:t>министерства</w:t>
            </w:r>
            <w:r w:rsidRPr="00260ABB">
              <w:rPr>
                <w:rFonts w:ascii="Times New Roman" w:hAnsi="Times New Roman" w:cs="Times New Roman"/>
                <w:sz w:val="28"/>
                <w:szCs w:val="28"/>
              </w:rPr>
              <w:t>, в которых выявлены риски нарушения антимонопольного законодательства</w:t>
            </w:r>
          </w:p>
        </w:tc>
        <w:tc>
          <w:tcPr>
            <w:tcW w:w="1864" w:type="pct"/>
            <w:shd w:val="clear" w:color="auto" w:fill="auto"/>
          </w:tcPr>
          <w:p w:rsidR="00FA3668" w:rsidRPr="00260ABB" w:rsidRDefault="005708AF" w:rsidP="0040314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A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A3668" w:rsidRPr="00260AB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A3668" w:rsidRPr="00260ABB" w:rsidTr="005708AF">
        <w:tc>
          <w:tcPr>
            <w:tcW w:w="3136" w:type="pct"/>
            <w:shd w:val="clear" w:color="auto" w:fill="auto"/>
          </w:tcPr>
          <w:p w:rsidR="00FA3668" w:rsidRPr="00260ABB" w:rsidRDefault="00FA3668" w:rsidP="004031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ABB">
              <w:rPr>
                <w:rFonts w:ascii="Times New Roman" w:hAnsi="Times New Roman" w:cs="Times New Roman"/>
                <w:sz w:val="28"/>
                <w:szCs w:val="28"/>
              </w:rPr>
              <w:t>Доля нормативных правовых актов министерства, в которых выявлены риски нарушения антимонопольного законодательства</w:t>
            </w:r>
          </w:p>
        </w:tc>
        <w:tc>
          <w:tcPr>
            <w:tcW w:w="1864" w:type="pct"/>
            <w:shd w:val="clear" w:color="auto" w:fill="auto"/>
          </w:tcPr>
          <w:p w:rsidR="00FA3668" w:rsidRPr="00260ABB" w:rsidRDefault="005708AF" w:rsidP="0040314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AB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A3668" w:rsidRPr="00260ABB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FA3668" w:rsidRPr="0001361A" w:rsidTr="002D1E4D">
        <w:tc>
          <w:tcPr>
            <w:tcW w:w="3136" w:type="pct"/>
          </w:tcPr>
          <w:p w:rsidR="00FA3668" w:rsidRPr="00260ABB" w:rsidRDefault="00FA3668" w:rsidP="004031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ABB">
              <w:rPr>
                <w:rFonts w:ascii="Times New Roman" w:hAnsi="Times New Roman" w:cs="Times New Roman"/>
                <w:sz w:val="28"/>
                <w:szCs w:val="28"/>
              </w:rPr>
              <w:t>Доля сотрудников министерства, в отношении которых были проведены обучающие мероприятия по антимонопольному законодательству и (или) антимонопольному комплаенсу</w:t>
            </w:r>
          </w:p>
        </w:tc>
        <w:tc>
          <w:tcPr>
            <w:tcW w:w="1864" w:type="pct"/>
          </w:tcPr>
          <w:p w:rsidR="00FA3668" w:rsidRPr="00260ABB" w:rsidRDefault="003C704C" w:rsidP="0040314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ABB">
              <w:rPr>
                <w:rFonts w:ascii="Times New Roman" w:hAnsi="Times New Roman" w:cs="Times New Roman"/>
                <w:sz w:val="28"/>
                <w:szCs w:val="28"/>
              </w:rPr>
              <w:t>9%</w:t>
            </w:r>
          </w:p>
        </w:tc>
      </w:tr>
    </w:tbl>
    <w:p w:rsidR="00FA3668" w:rsidRDefault="00FA3668" w:rsidP="0040314C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3668" w:rsidRDefault="00FA3668" w:rsidP="0040314C">
      <w:pPr>
        <w:widowControl w:val="0"/>
        <w:autoSpaceDE w:val="0"/>
        <w:autoSpaceDN w:val="0"/>
        <w:spacing w:after="0" w:line="240" w:lineRule="auto"/>
        <w:ind w:right="142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A366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Выводы</w:t>
      </w:r>
    </w:p>
    <w:p w:rsidR="00FA3668" w:rsidRPr="00FA3668" w:rsidRDefault="00FA3668" w:rsidP="0040314C">
      <w:pPr>
        <w:widowControl w:val="0"/>
        <w:autoSpaceDE w:val="0"/>
        <w:autoSpaceDN w:val="0"/>
        <w:spacing w:after="0" w:line="240" w:lineRule="auto"/>
        <w:ind w:right="142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A3668" w:rsidRPr="00FA3668" w:rsidRDefault="00FA3668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A3668">
        <w:rPr>
          <w:rFonts w:ascii="Times New Roman" w:eastAsia="Calibri" w:hAnsi="Times New Roman" w:cs="Times New Roman"/>
          <w:sz w:val="28"/>
          <w:szCs w:val="28"/>
          <w:lang w:eastAsia="ru-RU"/>
        </w:rPr>
        <w:t>При формировании перечня комплаенс-рисков необходимо учесть такие факторы как сфера (направление) деятельности министерства, в которой может быть совершено нарушение антимонопольного законодательства и правовые механизмы, реализуя которые возможно снизить риски нарушения антимонопольного законодательства.</w:t>
      </w:r>
    </w:p>
    <w:p w:rsidR="00FA3668" w:rsidRPr="00FA3668" w:rsidRDefault="00FA3668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A3668">
        <w:rPr>
          <w:rFonts w:ascii="Times New Roman" w:eastAsia="Calibri" w:hAnsi="Times New Roman" w:cs="Times New Roman"/>
          <w:sz w:val="28"/>
          <w:szCs w:val="28"/>
          <w:lang w:eastAsia="ru-RU"/>
        </w:rPr>
        <w:t>При определении уровня риска необходимо учесть факторы, которые способствуют/препятствуют совершению нарушени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й</w:t>
      </w:r>
      <w:r w:rsidRPr="00FA36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антимонопольного законодательства.</w:t>
      </w:r>
    </w:p>
    <w:p w:rsidR="00FA3668" w:rsidRPr="00FA3668" w:rsidRDefault="00FA3668" w:rsidP="004031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A36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снижения вероятности наступления комплаенс-рисков необходимо разработать план мероприятий по снижению комплаенс-рисков министерства, </w:t>
      </w:r>
      <w:r w:rsidR="007153D6" w:rsidRPr="00FA3668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содержащ</w:t>
      </w:r>
      <w:r w:rsidR="007153D6">
        <w:rPr>
          <w:rFonts w:ascii="Times New Roman" w:eastAsia="Calibri" w:hAnsi="Times New Roman" w:cs="Times New Roman"/>
          <w:sz w:val="28"/>
          <w:szCs w:val="28"/>
          <w:lang w:eastAsia="ru-RU"/>
        </w:rPr>
        <w:t>ий</w:t>
      </w:r>
      <w:r w:rsidR="007153D6" w:rsidRPr="00FA36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A3668">
        <w:rPr>
          <w:rFonts w:ascii="Times New Roman" w:eastAsia="Calibri" w:hAnsi="Times New Roman" w:cs="Times New Roman"/>
          <w:sz w:val="28"/>
          <w:szCs w:val="28"/>
          <w:lang w:eastAsia="ru-RU"/>
        </w:rPr>
        <w:t>конкретные мероприятия, необходимые для устранения выявлен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ных рисков, </w:t>
      </w:r>
      <w:r w:rsidRPr="00FA36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разрезе каждого комплаенс-риска.</w:t>
      </w:r>
    </w:p>
    <w:sectPr w:rsidR="00FA3668" w:rsidRPr="00FA3668" w:rsidSect="00C7417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249" w:rsidRDefault="006B6249" w:rsidP="00FA3668">
      <w:pPr>
        <w:spacing w:after="0" w:line="240" w:lineRule="auto"/>
      </w:pPr>
      <w:r>
        <w:separator/>
      </w:r>
    </w:p>
  </w:endnote>
  <w:endnote w:type="continuationSeparator" w:id="0">
    <w:p w:rsidR="006B6249" w:rsidRDefault="006B6249" w:rsidP="00FA3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249" w:rsidRDefault="006B6249" w:rsidP="00FA3668">
      <w:pPr>
        <w:spacing w:after="0" w:line="240" w:lineRule="auto"/>
      </w:pPr>
      <w:r>
        <w:separator/>
      </w:r>
    </w:p>
  </w:footnote>
  <w:footnote w:type="continuationSeparator" w:id="0">
    <w:p w:rsidR="006B6249" w:rsidRDefault="006B6249" w:rsidP="00FA3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34286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A3668" w:rsidRPr="00FA3668" w:rsidRDefault="00FA3668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A36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A366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A36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428BE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FA366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A3668" w:rsidRPr="00FA3668" w:rsidRDefault="00FA3668">
    <w:pPr>
      <w:pStyle w:val="a3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B24"/>
    <w:rsid w:val="00095308"/>
    <w:rsid w:val="000C4A7E"/>
    <w:rsid w:val="000C5CCB"/>
    <w:rsid w:val="000D11FC"/>
    <w:rsid w:val="0013247E"/>
    <w:rsid w:val="00135B24"/>
    <w:rsid w:val="00166AC2"/>
    <w:rsid w:val="001D0CDD"/>
    <w:rsid w:val="00205A3D"/>
    <w:rsid w:val="00260ABB"/>
    <w:rsid w:val="002C028E"/>
    <w:rsid w:val="002C4BB8"/>
    <w:rsid w:val="002D3346"/>
    <w:rsid w:val="0032226C"/>
    <w:rsid w:val="003B491A"/>
    <w:rsid w:val="003C704C"/>
    <w:rsid w:val="003F3FB4"/>
    <w:rsid w:val="0040314C"/>
    <w:rsid w:val="00412A20"/>
    <w:rsid w:val="004204A9"/>
    <w:rsid w:val="00431A5F"/>
    <w:rsid w:val="0047116D"/>
    <w:rsid w:val="004C0D7D"/>
    <w:rsid w:val="004E1ED8"/>
    <w:rsid w:val="004E5796"/>
    <w:rsid w:val="005262CE"/>
    <w:rsid w:val="0053415B"/>
    <w:rsid w:val="005708AF"/>
    <w:rsid w:val="005B4E51"/>
    <w:rsid w:val="005F0858"/>
    <w:rsid w:val="006428BE"/>
    <w:rsid w:val="00676655"/>
    <w:rsid w:val="006B6249"/>
    <w:rsid w:val="007153D6"/>
    <w:rsid w:val="00844063"/>
    <w:rsid w:val="009263CE"/>
    <w:rsid w:val="00990474"/>
    <w:rsid w:val="009D0AD3"/>
    <w:rsid w:val="009E2BAE"/>
    <w:rsid w:val="009E5FC7"/>
    <w:rsid w:val="009F5D58"/>
    <w:rsid w:val="00A0724D"/>
    <w:rsid w:val="00BE2B7A"/>
    <w:rsid w:val="00BE4F21"/>
    <w:rsid w:val="00C218C3"/>
    <w:rsid w:val="00C36898"/>
    <w:rsid w:val="00C74171"/>
    <w:rsid w:val="00C85B17"/>
    <w:rsid w:val="00C91375"/>
    <w:rsid w:val="00CB4F3B"/>
    <w:rsid w:val="00DA2CDC"/>
    <w:rsid w:val="00E05F73"/>
    <w:rsid w:val="00E41580"/>
    <w:rsid w:val="00E43052"/>
    <w:rsid w:val="00F36350"/>
    <w:rsid w:val="00F50708"/>
    <w:rsid w:val="00FA3668"/>
    <w:rsid w:val="00FC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9F2FB"/>
  <w15:docId w15:val="{32F069C4-1A68-42C5-A202-A64920C2F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3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3668"/>
  </w:style>
  <w:style w:type="paragraph" w:styleId="a5">
    <w:name w:val="footer"/>
    <w:basedOn w:val="a"/>
    <w:link w:val="a6"/>
    <w:uiPriority w:val="99"/>
    <w:unhideWhenUsed/>
    <w:rsid w:val="00FA3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A3668"/>
  </w:style>
  <w:style w:type="paragraph" w:styleId="a7">
    <w:name w:val="Body Text"/>
    <w:basedOn w:val="a"/>
    <w:link w:val="a8"/>
    <w:uiPriority w:val="1"/>
    <w:qFormat/>
    <w:rsid w:val="00FA3668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FA3668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table" w:styleId="a9">
    <w:name w:val="Table Grid"/>
    <w:basedOn w:val="a1"/>
    <w:uiPriority w:val="39"/>
    <w:rsid w:val="00FA3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13247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3247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3247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324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3247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32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324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Екатерина Александровна</dc:creator>
  <cp:keywords/>
  <dc:description/>
  <cp:lastModifiedBy>Кузьмина Елена Анатольевна</cp:lastModifiedBy>
  <cp:revision>4</cp:revision>
  <cp:lastPrinted>2020-05-19T03:02:00Z</cp:lastPrinted>
  <dcterms:created xsi:type="dcterms:W3CDTF">2020-05-20T02:39:00Z</dcterms:created>
  <dcterms:modified xsi:type="dcterms:W3CDTF">2020-07-15T03:13:00Z</dcterms:modified>
</cp:coreProperties>
</file>